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CB462" w14:textId="0AF292C8" w:rsidR="00E57CF4" w:rsidRDefault="00E57CF4" w:rsidP="00797DB9">
      <w:pPr>
        <w:jc w:val="center"/>
        <w:rPr>
          <w:b/>
          <w:sz w:val="28"/>
          <w:szCs w:val="28"/>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16F5ACD8" wp14:editId="6D559560">
            <wp:simplePos x="0" y="0"/>
            <wp:positionH relativeFrom="page">
              <wp:posOffset>104775</wp:posOffset>
            </wp:positionH>
            <wp:positionV relativeFrom="page">
              <wp:posOffset>314325</wp:posOffset>
            </wp:positionV>
            <wp:extent cx="7705725" cy="1380194"/>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10590" cy="1381065"/>
                    </a:xfrm>
                    <a:prstGeom prst="rect">
                      <a:avLst/>
                    </a:prstGeom>
                    <a:ln/>
                  </pic:spPr>
                </pic:pic>
              </a:graphicData>
            </a:graphic>
            <wp14:sizeRelH relativeFrom="margin">
              <wp14:pctWidth>0</wp14:pctWidth>
            </wp14:sizeRelH>
          </wp:anchor>
        </w:drawing>
      </w:r>
    </w:p>
    <w:p w14:paraId="63C0D2B0" w14:textId="77777777" w:rsidR="00E57CF4" w:rsidRDefault="00E57CF4" w:rsidP="00797DB9">
      <w:pPr>
        <w:jc w:val="center"/>
        <w:rPr>
          <w:b/>
          <w:sz w:val="28"/>
          <w:szCs w:val="28"/>
          <w:lang w:val="uk-UA"/>
        </w:rPr>
      </w:pPr>
    </w:p>
    <w:p w14:paraId="02897506" w14:textId="77777777" w:rsidR="00E57CF4" w:rsidRDefault="00E57CF4" w:rsidP="00797DB9">
      <w:pPr>
        <w:jc w:val="center"/>
        <w:rPr>
          <w:b/>
          <w:sz w:val="28"/>
          <w:szCs w:val="28"/>
          <w:lang w:val="uk-UA"/>
        </w:rPr>
      </w:pPr>
    </w:p>
    <w:p w14:paraId="6E5B1136" w14:textId="77777777" w:rsidR="00E57CF4" w:rsidRDefault="00E57CF4" w:rsidP="00797DB9">
      <w:pPr>
        <w:jc w:val="center"/>
        <w:rPr>
          <w:b/>
          <w:sz w:val="28"/>
          <w:szCs w:val="28"/>
          <w:lang w:val="uk-UA"/>
        </w:rPr>
      </w:pPr>
    </w:p>
    <w:p w14:paraId="578BA894" w14:textId="77777777" w:rsidR="00FA51B9" w:rsidRDefault="00FA51B9" w:rsidP="00FA51B9">
      <w:pPr>
        <w:jc w:val="center"/>
        <w:rPr>
          <w:b/>
          <w:sz w:val="32"/>
          <w:szCs w:val="32"/>
          <w:lang w:val="uk-UA"/>
        </w:rPr>
      </w:pPr>
    </w:p>
    <w:p w14:paraId="71200010" w14:textId="77777777" w:rsidR="00EA397E" w:rsidRDefault="00EA397E" w:rsidP="00E57CF4">
      <w:pPr>
        <w:spacing w:after="120"/>
        <w:jc w:val="center"/>
        <w:rPr>
          <w:b/>
          <w:sz w:val="28"/>
          <w:szCs w:val="28"/>
          <w:lang w:val="uk-UA"/>
        </w:rPr>
      </w:pPr>
    </w:p>
    <w:p w14:paraId="19BE8EFD" w14:textId="4BDC7EEE" w:rsidR="00797DB9" w:rsidRPr="00885075" w:rsidRDefault="00797DB9" w:rsidP="00446371">
      <w:pPr>
        <w:spacing w:before="240" w:after="120"/>
        <w:jc w:val="center"/>
        <w:rPr>
          <w:b/>
          <w:sz w:val="32"/>
          <w:szCs w:val="32"/>
          <w:lang w:val="uk-UA"/>
        </w:rPr>
      </w:pPr>
      <w:r w:rsidRPr="00885075">
        <w:rPr>
          <w:b/>
          <w:sz w:val="32"/>
          <w:szCs w:val="32"/>
        </w:rPr>
        <w:t>Захист цивільного населення під час збройн</w:t>
      </w:r>
      <w:r w:rsidRPr="00885075">
        <w:rPr>
          <w:b/>
          <w:sz w:val="32"/>
          <w:szCs w:val="32"/>
          <w:lang w:val="uk-UA"/>
        </w:rPr>
        <w:t>их</w:t>
      </w:r>
      <w:r w:rsidRPr="00885075">
        <w:rPr>
          <w:b/>
          <w:sz w:val="32"/>
          <w:szCs w:val="32"/>
        </w:rPr>
        <w:t xml:space="preserve"> </w:t>
      </w:r>
      <w:proofErr w:type="gramStart"/>
      <w:r w:rsidRPr="00885075">
        <w:rPr>
          <w:b/>
          <w:sz w:val="32"/>
          <w:szCs w:val="32"/>
        </w:rPr>
        <w:t>конфлікт</w:t>
      </w:r>
      <w:r w:rsidRPr="00885075">
        <w:rPr>
          <w:b/>
          <w:sz w:val="32"/>
          <w:szCs w:val="32"/>
          <w:lang w:val="uk-UA"/>
        </w:rPr>
        <w:t>ів</w:t>
      </w:r>
      <w:r w:rsidR="00E57CF4" w:rsidRPr="00885075">
        <w:rPr>
          <w:b/>
          <w:sz w:val="32"/>
          <w:szCs w:val="32"/>
          <w:lang w:val="uk-UA"/>
        </w:rPr>
        <w:t xml:space="preserve"> :</w:t>
      </w:r>
      <w:proofErr w:type="gramEnd"/>
    </w:p>
    <w:p w14:paraId="3E37FFE2" w14:textId="74FD1447" w:rsidR="001E5785" w:rsidRDefault="001E5785" w:rsidP="00885075">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05605361" w14:textId="391A462B" w:rsidR="001E5785" w:rsidRPr="008D4D0E" w:rsidRDefault="00446371" w:rsidP="00E57CF4">
      <w:pPr>
        <w:spacing w:before="120"/>
        <w:ind w:right="-324"/>
        <w:rPr>
          <w:color w:val="274E13"/>
          <w:sz w:val="20"/>
          <w:szCs w:val="20"/>
        </w:rPr>
      </w:pPr>
      <w:r w:rsidRPr="00E57CF4">
        <w:rPr>
          <w:rFonts w:ascii="Arial" w:hAnsi="Arial" w:cs="Arial"/>
          <w:noProof/>
          <w:sz w:val="20"/>
          <w:szCs w:val="20"/>
          <w:lang w:val="uk-UA" w:eastAsia="uk-UA"/>
        </w:rPr>
        <w:drawing>
          <wp:anchor distT="114300" distB="114300" distL="114300" distR="114300" simplePos="0" relativeHeight="251659264" behindDoc="1" locked="0" layoutInCell="1" allowOverlap="1" wp14:anchorId="7DB102D8" wp14:editId="4002AD52">
            <wp:simplePos x="0" y="0"/>
            <wp:positionH relativeFrom="margin">
              <wp:posOffset>-1108710</wp:posOffset>
            </wp:positionH>
            <wp:positionV relativeFrom="margin">
              <wp:posOffset>2212975</wp:posOffset>
            </wp:positionV>
            <wp:extent cx="617220" cy="5429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542925"/>
                    </a:xfrm>
                    <a:prstGeom prst="rect">
                      <a:avLst/>
                    </a:prstGeom>
                    <a:noFill/>
                  </pic:spPr>
                </pic:pic>
              </a:graphicData>
            </a:graphic>
            <wp14:sizeRelH relativeFrom="page">
              <wp14:pctWidth>0</wp14:pctWidth>
            </wp14:sizeRelH>
            <wp14:sizeRelV relativeFrom="page">
              <wp14:pctHeight>0</wp14:pctHeight>
            </wp14:sizeRelV>
          </wp:anchor>
        </w:drawing>
      </w:r>
    </w:p>
    <w:p w14:paraId="7C5111C1" w14:textId="44A1ED22" w:rsidR="00431322" w:rsidRPr="005E7A85" w:rsidRDefault="00431322" w:rsidP="00EA397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1B49B1">
        <w:rPr>
          <w:rFonts w:ascii="Arial" w:hAnsi="Arial" w:cs="Arial"/>
          <w:color w:val="274E13"/>
          <w:sz w:val="20"/>
          <w:szCs w:val="20"/>
          <w:lang w:val="uk-UA"/>
        </w:rPr>
        <w:t>1</w:t>
      </w:r>
      <w:r w:rsidR="005C0390" w:rsidRPr="005C0390">
        <w:rPr>
          <w:rFonts w:ascii="Arial" w:hAnsi="Arial" w:cs="Arial"/>
          <w:color w:val="274E13"/>
          <w:sz w:val="20"/>
          <w:szCs w:val="20"/>
          <w:lang w:val="uk-UA"/>
        </w:rPr>
        <w:t>1</w:t>
      </w:r>
      <w:r w:rsidRPr="005E7A85">
        <w:rPr>
          <w:rFonts w:ascii="Arial" w:hAnsi="Arial" w:cs="Arial"/>
          <w:color w:val="274E13"/>
          <w:sz w:val="20"/>
          <w:szCs w:val="20"/>
        </w:rPr>
        <w:t xml:space="preserve"> / 2026</w:t>
      </w:r>
    </w:p>
    <w:p w14:paraId="7E3C1A2D" w14:textId="5351EAF3" w:rsidR="00CE4B0C" w:rsidRPr="0063534C" w:rsidRDefault="00CE4B0C" w:rsidP="00CE4B0C">
      <w:pPr>
        <w:spacing w:after="120"/>
        <w:rPr>
          <w:rFonts w:ascii="Arial" w:hAnsi="Arial" w:cs="Arial"/>
          <w:color w:val="274E13"/>
          <w:sz w:val="20"/>
          <w:szCs w:val="20"/>
          <w:lang w:val="uk-UA"/>
        </w:rPr>
      </w:pPr>
      <w:r>
        <w:rPr>
          <w:rFonts w:ascii="Arial" w:hAnsi="Arial" w:cs="Arial"/>
          <w:color w:val="274E13"/>
          <w:sz w:val="20"/>
          <w:szCs w:val="20"/>
          <w:lang w:val="uk-UA"/>
        </w:rPr>
        <w:t>1</w:t>
      </w:r>
      <w:r w:rsidR="005C0390" w:rsidRPr="00E12280">
        <w:rPr>
          <w:rFonts w:ascii="Arial" w:hAnsi="Arial" w:cs="Arial"/>
          <w:color w:val="274E13"/>
          <w:sz w:val="20"/>
          <w:szCs w:val="20"/>
          <w:lang w:val="uk-UA"/>
        </w:rPr>
        <w:t>1</w:t>
      </w:r>
      <w:r w:rsidRPr="005E7A85">
        <w:rPr>
          <w:rFonts w:ascii="Arial" w:hAnsi="Arial" w:cs="Arial"/>
          <w:color w:val="274E13"/>
          <w:sz w:val="20"/>
          <w:szCs w:val="20"/>
        </w:rPr>
        <w:t xml:space="preserve"> – </w:t>
      </w:r>
      <w:r w:rsidR="005C0390" w:rsidRPr="00E12280">
        <w:rPr>
          <w:rFonts w:ascii="Arial" w:hAnsi="Arial" w:cs="Arial"/>
          <w:color w:val="274E13"/>
          <w:sz w:val="20"/>
          <w:szCs w:val="20"/>
          <w:lang w:val="uk-UA"/>
        </w:rPr>
        <w:t>2</w:t>
      </w:r>
      <w:r w:rsidR="001B49B1">
        <w:rPr>
          <w:rFonts w:ascii="Arial" w:hAnsi="Arial" w:cs="Arial"/>
          <w:color w:val="274E13"/>
          <w:sz w:val="20"/>
          <w:szCs w:val="20"/>
          <w:lang w:val="uk-UA"/>
        </w:rPr>
        <w:t>0 травня</w:t>
      </w:r>
    </w:p>
    <w:p w14:paraId="53954C85" w14:textId="77777777" w:rsidR="00431322" w:rsidRPr="005E7A85" w:rsidRDefault="00431322" w:rsidP="00431322">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21A55D30" w14:textId="77777777" w:rsidR="00431322" w:rsidRDefault="00431322" w:rsidP="00431322">
      <w:pPr>
        <w:spacing w:line="360" w:lineRule="auto"/>
        <w:jc w:val="both"/>
        <w:rPr>
          <w:rFonts w:ascii="Arial" w:hAnsi="Arial" w:cs="Arial"/>
          <w:color w:val="000000"/>
          <w:sz w:val="20"/>
          <w:szCs w:val="20"/>
          <w:shd w:val="clear" w:color="auto" w:fill="FFFFFF"/>
          <w:lang w:val="uk-UA"/>
        </w:rPr>
      </w:pPr>
    </w:p>
    <w:p w14:paraId="5A054D94" w14:textId="77777777" w:rsidR="00EA397E" w:rsidRDefault="00EA397E" w:rsidP="00431322">
      <w:pPr>
        <w:spacing w:line="360" w:lineRule="auto"/>
        <w:jc w:val="both"/>
        <w:rPr>
          <w:rFonts w:ascii="Arial" w:hAnsi="Arial" w:cs="Arial"/>
          <w:color w:val="000000"/>
          <w:sz w:val="20"/>
          <w:szCs w:val="20"/>
          <w:shd w:val="clear" w:color="auto" w:fill="FFFFFF"/>
          <w:lang w:val="uk-UA"/>
        </w:rPr>
      </w:pPr>
    </w:p>
    <w:p w14:paraId="7B650313" w14:textId="77777777" w:rsidR="00101465" w:rsidRDefault="00101465" w:rsidP="00101465">
      <w:pPr>
        <w:tabs>
          <w:tab w:val="left" w:pos="1560"/>
          <w:tab w:val="left" w:pos="1843"/>
        </w:tabs>
        <w:spacing w:line="360" w:lineRule="auto"/>
        <w:jc w:val="both"/>
        <w:rPr>
          <w:b/>
          <w:bCs/>
          <w:sz w:val="28"/>
          <w:szCs w:val="28"/>
          <w:lang w:val="uk-UA"/>
        </w:rPr>
      </w:pPr>
      <w:r>
        <w:rPr>
          <w:b/>
          <w:bCs/>
          <w:sz w:val="28"/>
          <w:szCs w:val="28"/>
          <w:lang w:val="uk-UA"/>
        </w:rPr>
        <w:t>Зміст</w:t>
      </w:r>
    </w:p>
    <w:p w14:paraId="722E14F5" w14:textId="16988FEB" w:rsidR="00C02383" w:rsidRDefault="00101465">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30294254" w:history="1">
        <w:r w:rsidR="00C02383" w:rsidRPr="00A373C8">
          <w:rPr>
            <w:rStyle w:val="a4"/>
            <w:noProof/>
            <w:lang w:val="uk-UA"/>
          </w:rPr>
          <w:t>Статті зі ЗМІ</w:t>
        </w:r>
        <w:r w:rsidR="00C02383">
          <w:rPr>
            <w:noProof/>
            <w:webHidden/>
          </w:rPr>
          <w:tab/>
        </w:r>
        <w:r w:rsidR="00C02383">
          <w:rPr>
            <w:noProof/>
            <w:webHidden/>
          </w:rPr>
          <w:fldChar w:fldCharType="begin"/>
        </w:r>
        <w:r w:rsidR="00C02383">
          <w:rPr>
            <w:noProof/>
            <w:webHidden/>
          </w:rPr>
          <w:instrText xml:space="preserve"> PAGEREF _Toc230294254 \h </w:instrText>
        </w:r>
        <w:r w:rsidR="00C02383">
          <w:rPr>
            <w:noProof/>
            <w:webHidden/>
          </w:rPr>
        </w:r>
        <w:r w:rsidR="00C02383">
          <w:rPr>
            <w:noProof/>
            <w:webHidden/>
          </w:rPr>
          <w:fldChar w:fldCharType="separate"/>
        </w:r>
        <w:r w:rsidR="0033694E">
          <w:rPr>
            <w:noProof/>
            <w:webHidden/>
          </w:rPr>
          <w:t>1</w:t>
        </w:r>
        <w:r w:rsidR="00C02383">
          <w:rPr>
            <w:noProof/>
            <w:webHidden/>
          </w:rPr>
          <w:fldChar w:fldCharType="end"/>
        </w:r>
      </w:hyperlink>
    </w:p>
    <w:p w14:paraId="6CE6F67C" w14:textId="50FB183E" w:rsidR="00C02383" w:rsidRDefault="00BC180D">
      <w:pPr>
        <w:pStyle w:val="21"/>
        <w:tabs>
          <w:tab w:val="right" w:leader="dot" w:pos="9345"/>
        </w:tabs>
        <w:rPr>
          <w:rFonts w:asciiTheme="minorHAnsi" w:eastAsiaTheme="minorEastAsia" w:hAnsiTheme="minorHAnsi" w:cstheme="minorBidi"/>
          <w:noProof/>
          <w:sz w:val="22"/>
          <w:szCs w:val="22"/>
          <w:lang w:val="uk-UA" w:eastAsia="uk-UA"/>
        </w:rPr>
      </w:pPr>
      <w:hyperlink w:anchor="_Toc230294255" w:history="1">
        <w:r w:rsidR="00C02383" w:rsidRPr="00A373C8">
          <w:rPr>
            <w:rStyle w:val="a4"/>
            <w:noProof/>
          </w:rPr>
          <w:t>Книги, статті з наукових періодичних і продовжуваних видань</w:t>
        </w:r>
        <w:r w:rsidR="00C02383">
          <w:rPr>
            <w:noProof/>
            <w:webHidden/>
          </w:rPr>
          <w:tab/>
        </w:r>
        <w:r w:rsidR="00C02383">
          <w:rPr>
            <w:noProof/>
            <w:webHidden/>
          </w:rPr>
          <w:fldChar w:fldCharType="begin"/>
        </w:r>
        <w:r w:rsidR="00C02383">
          <w:rPr>
            <w:noProof/>
            <w:webHidden/>
          </w:rPr>
          <w:instrText xml:space="preserve"> PAGEREF _Toc230294255 \h </w:instrText>
        </w:r>
        <w:r w:rsidR="00C02383">
          <w:rPr>
            <w:noProof/>
            <w:webHidden/>
          </w:rPr>
        </w:r>
        <w:r w:rsidR="00C02383">
          <w:rPr>
            <w:noProof/>
            <w:webHidden/>
          </w:rPr>
          <w:fldChar w:fldCharType="separate"/>
        </w:r>
        <w:r w:rsidR="0033694E">
          <w:rPr>
            <w:noProof/>
            <w:webHidden/>
          </w:rPr>
          <w:t>65</w:t>
        </w:r>
        <w:r w:rsidR="00C02383">
          <w:rPr>
            <w:noProof/>
            <w:webHidden/>
          </w:rPr>
          <w:fldChar w:fldCharType="end"/>
        </w:r>
      </w:hyperlink>
    </w:p>
    <w:p w14:paraId="1EA37147" w14:textId="738ADA12" w:rsidR="00101465" w:rsidRDefault="00101465" w:rsidP="00101465">
      <w:pPr>
        <w:rPr>
          <w:sz w:val="28"/>
          <w:szCs w:val="28"/>
        </w:rPr>
      </w:pPr>
      <w:r>
        <w:fldChar w:fldCharType="end"/>
      </w:r>
    </w:p>
    <w:p w14:paraId="7F3D6B29" w14:textId="77777777" w:rsidR="00101465" w:rsidRDefault="00101465" w:rsidP="00101465">
      <w:pPr>
        <w:pStyle w:val="2"/>
        <w:spacing w:before="360" w:after="120" w:line="360" w:lineRule="auto"/>
        <w:jc w:val="both"/>
        <w:rPr>
          <w:rFonts w:ascii="Times New Roman" w:hAnsi="Times New Roman" w:cs="Times New Roman"/>
          <w:color w:val="800000"/>
          <w:lang w:val="uk-UA"/>
        </w:rPr>
      </w:pPr>
      <w:bookmarkStart w:id="0" w:name="_Toc177325447"/>
      <w:bookmarkStart w:id="1" w:name="_Toc230294254"/>
      <w:r>
        <w:rPr>
          <w:rFonts w:ascii="Times New Roman" w:hAnsi="Times New Roman" w:cs="Times New Roman"/>
          <w:color w:val="800000"/>
          <w:lang w:val="uk-UA"/>
        </w:rPr>
        <w:t>Статті зі ЗМІ</w:t>
      </w:r>
      <w:bookmarkEnd w:id="0"/>
      <w:bookmarkEnd w:id="1"/>
    </w:p>
    <w:p w14:paraId="64B6F9A6"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Алексєєва І. Досвід має значення: в Україні запускають спеціальну програму для людей віком від 50 років</w:t>
      </w:r>
      <w:r w:rsidRPr="008301C7">
        <w:rPr>
          <w:sz w:val="28"/>
          <w:szCs w:val="28"/>
        </w:rPr>
        <w:t xml:space="preserve"> [Електронний ресурс] / Ірина Алексєєва // </w:t>
      </w:r>
      <w:proofErr w:type="gramStart"/>
      <w:r w:rsidRPr="008301C7">
        <w:rPr>
          <w:sz w:val="28"/>
          <w:szCs w:val="28"/>
        </w:rPr>
        <w:t>Fakty.ua :</w:t>
      </w:r>
      <w:proofErr w:type="gramEnd"/>
      <w:r w:rsidRPr="008301C7">
        <w:rPr>
          <w:sz w:val="28"/>
          <w:szCs w:val="28"/>
        </w:rPr>
        <w:t xml:space="preserve"> [вебсайт]. – 2026. – 11 трав. — Електрон. дані. </w:t>
      </w:r>
      <w:r w:rsidRPr="008301C7">
        <w:rPr>
          <w:i/>
          <w:iCs/>
          <w:sz w:val="28"/>
          <w:szCs w:val="28"/>
        </w:rPr>
        <w:t xml:space="preserve">Зазначено, що зараз на підконтрольній уряду території проживає від 22 до 25 млн людей. Як заявила Прем'єр-міністерка України Юлія Свириденко, потреба економіки у фахівцях уже зараз є одним із найбільших викликів для України. Особливо це відчувають галузі будівництва та оборонної промисловості, де потреба в кадрах буде лише зростати. За даними дослідження Інституту демографії ім. М. В. Птухи НАН України, люди віком понад 50 років випадають з ринку праці не через брак професійного досвіду, а через упередження: 65 % компаній вказують на брак цифрових навичок у таких кандидатів, а 60 % прямо визнають вплив вікових стереотипів під час найму. За словами очільниці уряду, щоб залучити додаткові ресурси, уряд прийняв рішення запустити спеціальну національну програму дорослого стажування </w:t>
      </w:r>
      <w:r w:rsidRPr="008301C7">
        <w:rPr>
          <w:i/>
          <w:iCs/>
          <w:sz w:val="28"/>
          <w:szCs w:val="28"/>
        </w:rPr>
        <w:lastRenderedPageBreak/>
        <w:t>«Досвід має значення»: ініціатива орієнтована на спеціалістів віком 50+ та має на меті допомогти таким людям подолати бар'єри при поверненні на ринок праці, а бізнесу — отримати надійних працівників. Розглянуто три ключові етапи програми.</w:t>
      </w:r>
      <w:r w:rsidRPr="008301C7">
        <w:rPr>
          <w:sz w:val="28"/>
          <w:szCs w:val="28"/>
        </w:rPr>
        <w:t xml:space="preserve"> Текст: </w:t>
      </w:r>
      <w:hyperlink r:id="rId11" w:tgtFrame="_blank" w:history="1">
        <w:r w:rsidRPr="008301C7">
          <w:rPr>
            <w:rStyle w:val="a4"/>
            <w:sz w:val="28"/>
            <w:szCs w:val="28"/>
          </w:rPr>
          <w:t>https://fakty.ua/471664-opyt-imeet-znachenie-v-ukraine-zapuskayut-specialnuyu-programmu-dlya-lyudej-starshe-50-let</w:t>
        </w:r>
      </w:hyperlink>
    </w:p>
    <w:p w14:paraId="5A9431B1"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Без зайвих паперів з перших років життя </w:t>
      </w:r>
      <w:r w:rsidRPr="008301C7">
        <w:rPr>
          <w:sz w:val="28"/>
          <w:szCs w:val="28"/>
          <w:lang w:val="uk-UA"/>
        </w:rPr>
        <w:t xml:space="preserve">[Електронний ресурс] // Уряд. кур’єр. – 2026. – 16 трав. [№ 104]. – Електрон. дані. </w:t>
      </w:r>
      <w:r w:rsidRPr="008301C7">
        <w:rPr>
          <w:i/>
          <w:iCs/>
          <w:sz w:val="28"/>
          <w:szCs w:val="28"/>
          <w:lang w:val="uk-UA"/>
        </w:rPr>
        <w:t xml:space="preserve">Як повідомила Прем’єр­міністр України Юлія Свириденко, відтепер в екосистемі «Мрія» з’явиться напрям для дитячих садків. Вона повідомила, що пілотний проєкт «Мрія. Дошкілля» впроваджують у 40 закладах дошкільної освіти. Це садочки в різних регіонах: на Одещині, Івано­Франківщині, Рівненщині, Київщині, Запоріжжі та Дніпропетровщині. «Таким чином Мрія об’єднає дві освітні ланки: дошкілля та школу. Це важливий етап у створенні єдиної цифрової освітньої екосистеми, яка супроводжуватиме дитину від перших кроків у садочку до здобуття освіти. Без зайвих паперів», — розповіла очільниця уряду. Основні функції: цифрові інструменти для обліку відвідування та звітності, зручне планування занять, конструктор конспектів за допомогою ШІ, сповіщення для батьків про день дитини в садочку, корисний контент для розвитку дитини. </w:t>
      </w:r>
      <w:r w:rsidRPr="008301C7">
        <w:rPr>
          <w:sz w:val="28"/>
          <w:szCs w:val="28"/>
          <w:lang w:val="uk-UA"/>
        </w:rPr>
        <w:t xml:space="preserve">Текст: </w:t>
      </w:r>
      <w:hyperlink r:id="rId12" w:history="1">
        <w:r w:rsidRPr="008301C7">
          <w:rPr>
            <w:rStyle w:val="a4"/>
            <w:sz w:val="28"/>
            <w:szCs w:val="28"/>
            <w:lang w:val="uk-UA"/>
          </w:rPr>
          <w:t>https://ukurier.gov.ua/uk/news/bez-zajvih-paperiv-z-pershih-rokiv-zhittya/</w:t>
        </w:r>
      </w:hyperlink>
    </w:p>
    <w:p w14:paraId="02432BB8"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Бережна Д. Страхування житла під час війни: чому українці почали інакше дивитися на власні домівки</w:t>
      </w:r>
      <w:r w:rsidRPr="008301C7">
        <w:rPr>
          <w:sz w:val="28"/>
          <w:szCs w:val="28"/>
        </w:rPr>
        <w:t xml:space="preserve"> [Електронний ресурс] / Дар’я Бережна // </w:t>
      </w:r>
      <w:proofErr w:type="gramStart"/>
      <w:r w:rsidRPr="008301C7">
        <w:rPr>
          <w:sz w:val="28"/>
          <w:szCs w:val="28"/>
        </w:rPr>
        <w:t>Focus.ua :</w:t>
      </w:r>
      <w:proofErr w:type="gramEnd"/>
      <w:r w:rsidRPr="008301C7">
        <w:rPr>
          <w:sz w:val="28"/>
          <w:szCs w:val="28"/>
        </w:rPr>
        <w:t xml:space="preserve"> [вебсайт]. - 2026. - 14 трав. — Електрон. дані. </w:t>
      </w:r>
      <w:r w:rsidRPr="008301C7">
        <w:rPr>
          <w:i/>
          <w:iCs/>
          <w:sz w:val="28"/>
          <w:szCs w:val="28"/>
        </w:rPr>
        <w:t xml:space="preserve">Зазначено, що після чергового масованого обстрілу в українських містах повторюється одна й та сама картина: вибиті вікна, пошкоджені меблі, згоріла техніка, понівечені фасади, пробиті дахи. Разом із цим зростає кількість запитів на страхування житла з покриттям воєнних ризиків. Про це розповіла директорка департаменту розвитку продуктів та сервісів СК ІНГО О. Іванцова. Вона зазначила, що якщо раніше поліс для квартири чи будинку багато хто сприймав як другорядну або </w:t>
      </w:r>
      <w:proofErr w:type="gramStart"/>
      <w:r w:rsidRPr="008301C7">
        <w:rPr>
          <w:i/>
          <w:iCs/>
          <w:sz w:val="28"/>
          <w:szCs w:val="28"/>
        </w:rPr>
        <w:t>навіть ”зайву</w:t>
      </w:r>
      <w:proofErr w:type="gramEnd"/>
      <w:r w:rsidRPr="008301C7">
        <w:rPr>
          <w:i/>
          <w:iCs/>
          <w:sz w:val="28"/>
          <w:szCs w:val="28"/>
        </w:rPr>
        <w:t xml:space="preserve">” витрату, то сьогодні </w:t>
      </w:r>
      <w:r w:rsidRPr="008301C7">
        <w:rPr>
          <w:i/>
          <w:iCs/>
          <w:sz w:val="28"/>
          <w:szCs w:val="28"/>
        </w:rPr>
        <w:lastRenderedPageBreak/>
        <w:t xml:space="preserve">дедалі більше власників знаходять </w:t>
      </w:r>
      <w:r w:rsidRPr="008301C7">
        <w:rPr>
          <w:i/>
          <w:iCs/>
          <w:sz w:val="28"/>
          <w:szCs w:val="28"/>
          <w:lang w:val="uk-UA"/>
        </w:rPr>
        <w:t>у</w:t>
      </w:r>
      <w:r w:rsidRPr="008301C7">
        <w:rPr>
          <w:i/>
          <w:iCs/>
          <w:sz w:val="28"/>
          <w:szCs w:val="28"/>
        </w:rPr>
        <w:t xml:space="preserve"> ньому практичний фінансовий інструмент. I попит на нього зростає хвилеподібно щоразу після чергових значних обстрілів. Вказано, що загалом лише за 2025 р. ІНГО виплатила фізичним особам понад 22,5 млн грн за збитками, пов’язаними з воєнними діями. Сукупні виплати компанії за воєнними ризиками перевищили 110 млн грн – це майже у 4,6 рази більше, ніж роком раніше. </w:t>
      </w:r>
      <w:r w:rsidRPr="008301C7">
        <w:rPr>
          <w:sz w:val="28"/>
          <w:szCs w:val="28"/>
        </w:rPr>
        <w:t xml:space="preserve">Текст: </w:t>
      </w:r>
      <w:hyperlink r:id="rId13" w:tgtFrame="_blank" w:history="1">
        <w:r w:rsidRPr="008301C7">
          <w:rPr>
            <w:rStyle w:val="a4"/>
            <w:sz w:val="28"/>
            <w:szCs w:val="28"/>
          </w:rPr>
          <w:t>https://focus.ua/uk/ukraine/754051-strahuvannya-zhitla-pid-chas-viyni-chomu-ukrajinci-pochali-inakshe-divitisya-na-vlasni-domivki</w:t>
        </w:r>
      </w:hyperlink>
    </w:p>
    <w:p w14:paraId="65F0F235"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Бережна Д. Чи можуть в українців забрати єдине житло та всі гроші за борги: в Мін’юсті дали пояснення</w:t>
      </w:r>
      <w:r w:rsidRPr="008301C7">
        <w:rPr>
          <w:sz w:val="28"/>
          <w:szCs w:val="28"/>
        </w:rPr>
        <w:t xml:space="preserve"> [Електронний ресурс] / Дар’я Бережна // </w:t>
      </w:r>
      <w:proofErr w:type="gramStart"/>
      <w:r w:rsidRPr="008301C7">
        <w:rPr>
          <w:sz w:val="28"/>
          <w:szCs w:val="28"/>
        </w:rPr>
        <w:t>Focus.ua :</w:t>
      </w:r>
      <w:proofErr w:type="gramEnd"/>
      <w:r w:rsidRPr="008301C7">
        <w:rPr>
          <w:sz w:val="28"/>
          <w:szCs w:val="28"/>
        </w:rPr>
        <w:t xml:space="preserve"> [вебсайт]. - 2026. - 12 трав. — Електрон. дані. </w:t>
      </w:r>
      <w:r w:rsidRPr="008301C7">
        <w:rPr>
          <w:i/>
          <w:iCs/>
          <w:sz w:val="28"/>
          <w:szCs w:val="28"/>
        </w:rPr>
        <w:t xml:space="preserve">Зазначено, що Верховна Рада України (ВР України) ухвалила нові правила виконавчого провадження щодо стягнення заборгованості. Сума, </w:t>
      </w:r>
      <w:proofErr w:type="gramStart"/>
      <w:r w:rsidRPr="008301C7">
        <w:rPr>
          <w:i/>
          <w:iCs/>
          <w:sz w:val="28"/>
          <w:szCs w:val="28"/>
        </w:rPr>
        <w:t>через яку</w:t>
      </w:r>
      <w:proofErr w:type="gramEnd"/>
      <w:r w:rsidRPr="008301C7">
        <w:rPr>
          <w:i/>
          <w:iCs/>
          <w:sz w:val="28"/>
          <w:szCs w:val="28"/>
        </w:rPr>
        <w:t xml:space="preserve"> можуть забрати нерухомість, має перевищити 50 мінімальних зарплат, тобто 432 000 грн. Заступник міністра юстиції України А. Гайченко пояснив, що насправді загрожує громадянам, які заборгували кошти, і зазначив, що вилучатимуть об’єкт лише в крайніх випадках. За його словами, на сьогодні у виконавчій службі України перебуває близько 3 млн виконавчих проваджень, із них десь 95 % не дотягують до суми, коли можуть позбавити нерухомого майна. I зараз наслідком ухвалення закону є те, що багато об’єктів нерухомості знімаються на сьогодні з торгів.</w:t>
      </w:r>
      <w:r w:rsidRPr="008301C7">
        <w:rPr>
          <w:sz w:val="28"/>
          <w:szCs w:val="28"/>
        </w:rPr>
        <w:t xml:space="preserve"> Текст: </w:t>
      </w:r>
      <w:hyperlink r:id="rId14" w:tgtFrame="_blank" w:history="1">
        <w:r w:rsidRPr="008301C7">
          <w:rPr>
            <w:rStyle w:val="a4"/>
            <w:sz w:val="28"/>
            <w:szCs w:val="28"/>
          </w:rPr>
          <w:t>https://focus.ua/uk/economics/753990-chi-mozhut-v-ukrajinciv-zabrati-yedine-zhitlo-ta-vsi-groshi-za-borgi-v-min-yusti-dali-poyasnennya</w:t>
        </w:r>
      </w:hyperlink>
    </w:p>
    <w:p w14:paraId="6788B638"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Борисенко М. Захист прав зниклих безвісти військових та їхніх родин: правові механізми 2026 року</w:t>
      </w:r>
      <w:r w:rsidRPr="008301C7">
        <w:rPr>
          <w:sz w:val="28"/>
          <w:szCs w:val="28"/>
        </w:rPr>
        <w:t xml:space="preserve"> [Електронний ресурс] / Марина Борисенко, Олександра Грачова // Юрид. практика. – 2026. – 15 трав. – Електрон. дані. </w:t>
      </w:r>
      <w:r w:rsidRPr="008301C7">
        <w:rPr>
          <w:i/>
          <w:iCs/>
          <w:sz w:val="28"/>
          <w:szCs w:val="28"/>
        </w:rPr>
        <w:t xml:space="preserve">Роз'яснено правила реалізації на практиці правових інструментів, наданих державою на допомогу родинам зниклих безвісти українських військових, а саме: Закону України № 2505-VIII про правовий статус осіб, зниклих безвісти, та механізму оголошення особи померлою </w:t>
      </w:r>
      <w:proofErr w:type="gramStart"/>
      <w:r w:rsidRPr="008301C7">
        <w:rPr>
          <w:i/>
          <w:iCs/>
          <w:sz w:val="28"/>
          <w:szCs w:val="28"/>
        </w:rPr>
        <w:t xml:space="preserve">в </w:t>
      </w:r>
      <w:r w:rsidRPr="008301C7">
        <w:rPr>
          <w:i/>
          <w:iCs/>
          <w:sz w:val="28"/>
          <w:szCs w:val="28"/>
        </w:rPr>
        <w:lastRenderedPageBreak/>
        <w:t>судовому порядку</w:t>
      </w:r>
      <w:proofErr w:type="gramEnd"/>
      <w:r w:rsidRPr="008301C7">
        <w:rPr>
          <w:i/>
          <w:iCs/>
          <w:sz w:val="28"/>
          <w:szCs w:val="28"/>
        </w:rPr>
        <w:t xml:space="preserve"> відповідно до статті 46 Цивільного кодексу України. Констатовано, що держава побудувала робочу систему, яка включає два закони, розгалужену судову практику Верховного Суду, чіткий перелік органів і документів, і головне для родин зниклих безвісти та адвокатів - </w:t>
      </w:r>
      <w:r w:rsidRPr="008301C7">
        <w:rPr>
          <w:i/>
          <w:iCs/>
          <w:sz w:val="28"/>
          <w:szCs w:val="28"/>
          <w:lang w:val="uk-UA"/>
        </w:rPr>
        <w:t xml:space="preserve">можливість </w:t>
      </w:r>
      <w:r w:rsidRPr="008301C7">
        <w:rPr>
          <w:i/>
          <w:iCs/>
          <w:sz w:val="28"/>
          <w:szCs w:val="28"/>
        </w:rPr>
        <w:t>діяти відповідно до положень законодавства, зокрема документи треба збирати одночасно і починати з першого дня після зникнення, звернення подавати паралельно до всіх передбачених законом органів, нотаріально фіксувати показання свідків-очевидців тощо.</w:t>
      </w:r>
      <w:r w:rsidRPr="008301C7">
        <w:rPr>
          <w:sz w:val="28"/>
          <w:szCs w:val="28"/>
        </w:rPr>
        <w:t xml:space="preserve"> Текст: </w:t>
      </w:r>
      <w:hyperlink r:id="rId15" w:tgtFrame="_blank" w:history="1">
        <w:r w:rsidRPr="008301C7">
          <w:rPr>
            <w:rStyle w:val="a4"/>
            <w:sz w:val="28"/>
            <w:szCs w:val="28"/>
          </w:rPr>
          <w:t>https://pravo.ua/zakhyst-prav-znyklykh-bezvisty-viiskovykh-ta-ikhnikh-rodyn-pravovi-mekhanizmy-2026-roku/</w:t>
        </w:r>
      </w:hyperlink>
    </w:p>
    <w:p w14:paraId="02C36075"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Будівлю Верховної Ради України підсвітили кольорами прапора кримськотатарського народу </w:t>
      </w:r>
      <w:r w:rsidRPr="008301C7">
        <w:rPr>
          <w:bCs/>
          <w:iCs/>
          <w:sz w:val="28"/>
          <w:szCs w:val="28"/>
          <w:shd w:val="clear" w:color="auto" w:fill="FFFFFF"/>
          <w:lang w:val="uk-UA"/>
        </w:rPr>
        <w:t xml:space="preserve">[Електронний ресурс] / Прес-служба Апарату Верхов. Ради України // Голос України. – 2026. – 19 трав. [№ 598]. – Електрон. дані. </w:t>
      </w:r>
      <w:r w:rsidRPr="008301C7">
        <w:rPr>
          <w:bCs/>
          <w:i/>
          <w:sz w:val="28"/>
          <w:szCs w:val="28"/>
          <w:shd w:val="clear" w:color="auto" w:fill="FFFFFF"/>
          <w:lang w:val="uk-UA"/>
        </w:rPr>
        <w:t xml:space="preserve">Подано інформацію, що 18 травня, у День пам’яті жертв геноциду кримськотатарського народу, фасад Верховної Ради України (ВР України) підсвітили кольорами кримськотатарського прапора. Пам’ять сотень тисяч депортованих кримських татар вшанували народні депутати України, керівництво Апарату ВР України, представники Меджлісу кримськотатарського народу та дипломатичних представництв держав, які визнали депортацію кримськотатарського народу актом геноциду. Народний депутат України Таміла Ташева під час свого виступу подякувала представникам держав, які визнали депортацію кримськотатарського народу актом геноциду. Вона підкреслила, що злочин, який розпочався у 1944 р., на жаль, триває й сьогодні. Також народний депутат України Мустафа Джемілєв поділився спогадами своєї родини про ті трагічні події. На момент депортації йому було лише кілька місяців, однак пам’ять про злочин проти кримськотатарського народу він проніс крізь усе життя. </w:t>
      </w:r>
      <w:r w:rsidRPr="008301C7">
        <w:rPr>
          <w:bCs/>
          <w:iCs/>
          <w:sz w:val="28"/>
          <w:szCs w:val="28"/>
          <w:shd w:val="clear" w:color="auto" w:fill="FFFFFF"/>
          <w:lang w:val="uk-UA"/>
        </w:rPr>
        <w:t xml:space="preserve">Текст: </w:t>
      </w:r>
      <w:hyperlink r:id="rId16" w:history="1">
        <w:r w:rsidRPr="008301C7">
          <w:rPr>
            <w:rStyle w:val="a4"/>
            <w:bCs/>
            <w:iCs/>
            <w:sz w:val="28"/>
            <w:szCs w:val="28"/>
            <w:shd w:val="clear" w:color="auto" w:fill="FFFFFF"/>
            <w:lang w:val="uk-UA"/>
          </w:rPr>
          <w:t>https://www.golos.com.ua/article/391271</w:t>
        </w:r>
      </w:hyperlink>
    </w:p>
    <w:p w14:paraId="1C582161"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Будівництво Музею Революції Гідності: Президент підписав Закон </w:t>
      </w:r>
      <w:r w:rsidRPr="008301C7">
        <w:rPr>
          <w:bCs/>
          <w:iCs/>
          <w:sz w:val="28"/>
          <w:szCs w:val="28"/>
          <w:shd w:val="clear" w:color="auto" w:fill="FFFFFF"/>
          <w:lang w:val="uk-UA"/>
        </w:rPr>
        <w:t xml:space="preserve">[Електронний ресурс] / Прес-служба Апарату Верхов. Ради України // </w:t>
      </w:r>
      <w:r w:rsidRPr="008301C7">
        <w:rPr>
          <w:bCs/>
          <w:iCs/>
          <w:sz w:val="28"/>
          <w:szCs w:val="28"/>
          <w:shd w:val="clear" w:color="auto" w:fill="FFFFFF"/>
          <w:lang w:val="uk-UA"/>
        </w:rPr>
        <w:lastRenderedPageBreak/>
        <w:t>Голос України. – 2026. – 20 трав. [№ 599].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Подано інформацію, що 19 травня Президент України Володимир Зеленський підписав Закон України «Про внесення зміни до пункту 62 розділу V «Прикінцеві положення» Закону України «Про регулювання містобудівної діяльності» щодо особливостей проєктування та будівництва Національного меморіального комплексу Героїв Небесної Сотні – Музею Революції Гідності» (№4865-IX). Зауважено, що документ визначає особливості проєктування та будівництва Національного меморіального комплексу Героїв Небесної Сотні – Музею Революції Гідності як одного з визначних церемоніальних об’єктів державного значення. Головна мета змін це усунення колізій у законодавстві, які раніше блокували реалізацію проєктів-переможців міжнародного архітектурного конкурсу з розміщення меморіалу та будівлі Музею Революції Гідності на раніше відведених для цих потреб земельних ділянках. </w:t>
      </w:r>
      <w:r w:rsidRPr="008301C7">
        <w:rPr>
          <w:bCs/>
          <w:iCs/>
          <w:sz w:val="28"/>
          <w:szCs w:val="28"/>
          <w:shd w:val="clear" w:color="auto" w:fill="FFFFFF"/>
          <w:lang w:val="uk-UA"/>
        </w:rPr>
        <w:t xml:space="preserve">Текст: </w:t>
      </w:r>
      <w:hyperlink r:id="rId17" w:history="1">
        <w:r w:rsidRPr="008301C7">
          <w:rPr>
            <w:rStyle w:val="a4"/>
            <w:bCs/>
            <w:iCs/>
            <w:sz w:val="28"/>
            <w:szCs w:val="28"/>
            <w:shd w:val="clear" w:color="auto" w:fill="FFFFFF"/>
            <w:lang w:val="uk-UA"/>
          </w:rPr>
          <w:t>https://www.golos.com.ua/article/391282</w:t>
        </w:r>
      </w:hyperlink>
    </w:p>
    <w:p w14:paraId="7C05348B"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Васьковська В. Аліменти, заволодіння чужим майном і борги: що ховається на 803 сторінках нового Цивільного кодексу</w:t>
      </w:r>
      <w:r w:rsidRPr="008301C7">
        <w:rPr>
          <w:sz w:val="28"/>
          <w:szCs w:val="28"/>
        </w:rPr>
        <w:t xml:space="preserve"> [Електронний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- 16 трав. — Електрон. дані. </w:t>
      </w:r>
      <w:r w:rsidRPr="008301C7">
        <w:rPr>
          <w:i/>
          <w:iCs/>
          <w:sz w:val="28"/>
          <w:szCs w:val="28"/>
        </w:rPr>
        <w:t xml:space="preserve">Зазначено, що українці вже з наступного року можуть почати жити за новим Цивільним кодексом. Верховна Рада України (ВР України) ухвалила в першому читанні законопроєкт № 15150, який пропонує повністю переписати документ. Влада називає це масштабною правовою реформою та пояснює її рухом </w:t>
      </w:r>
      <w:proofErr w:type="gramStart"/>
      <w:r w:rsidRPr="008301C7">
        <w:rPr>
          <w:i/>
          <w:iCs/>
          <w:sz w:val="28"/>
          <w:szCs w:val="28"/>
        </w:rPr>
        <w:t>до ”європейських</w:t>
      </w:r>
      <w:proofErr w:type="gramEnd"/>
      <w:r w:rsidRPr="008301C7">
        <w:rPr>
          <w:i/>
          <w:iCs/>
          <w:sz w:val="28"/>
          <w:szCs w:val="28"/>
        </w:rPr>
        <w:t xml:space="preserve"> стандартів” і відмовою від радянської спадщини. Проте суспільство вкрай гостро сприйняло норми нового Цивільного кодексу, громадяни навіть вийшли на мирні акції протесту, зокрема через пункти, які полегшують легалізацію майна, набутого у сумнівний спосіб. Юристи пояснили, хто може опинитися у зоні ризику та чи справді новий кодекс відкриває шлях до рейдерства. Вказано, що через повномасштабне вторгнення багато українців були змушені залишити свої домівки або піти захищати країну. Їхнє майно часто залишається без постійного нагляду, тому виникає питання: чи не може норма </w:t>
      </w:r>
      <w:proofErr w:type="gramStart"/>
      <w:r w:rsidRPr="008301C7">
        <w:rPr>
          <w:i/>
          <w:iCs/>
          <w:sz w:val="28"/>
          <w:szCs w:val="28"/>
        </w:rPr>
        <w:t xml:space="preserve">про </w:t>
      </w:r>
      <w:r w:rsidRPr="008301C7">
        <w:rPr>
          <w:i/>
          <w:iCs/>
          <w:sz w:val="28"/>
          <w:szCs w:val="28"/>
        </w:rPr>
        <w:lastRenderedPageBreak/>
        <w:t>”добросовісне</w:t>
      </w:r>
      <w:proofErr w:type="gramEnd"/>
      <w:r w:rsidRPr="008301C7">
        <w:rPr>
          <w:i/>
          <w:iCs/>
          <w:sz w:val="28"/>
          <w:szCs w:val="28"/>
        </w:rPr>
        <w:t xml:space="preserve"> заволодіння” призвести до втрати квартири, будинку або земельної ділянки такими власниками. За словами юристів, щодо захисту власників, які зараз у Збройних силах України (ЗСУ), за кордоном або на тимчасово-окупованих територіях (ТОТ), закон передбачає механізми зупинення строків позовної давності на час дії форс-мажорних обставин, до яких належить і воєнний стан, і служба у ЗСУ, тому їхнє майно захищене</w:t>
      </w:r>
      <w:r w:rsidRPr="008301C7">
        <w:rPr>
          <w:sz w:val="28"/>
          <w:szCs w:val="28"/>
        </w:rPr>
        <w:t xml:space="preserve">. Текст: </w:t>
      </w:r>
      <w:hyperlink r:id="rId18" w:tgtFrame="_blank" w:history="1">
        <w:r w:rsidRPr="008301C7">
          <w:rPr>
            <w:rStyle w:val="a4"/>
            <w:sz w:val="28"/>
            <w:szCs w:val="28"/>
          </w:rPr>
          <w:t>https://focus.ua/uk/economics/754254-noviy-civilniy-kodeks-yuristka-poyasnila-shcho-peredbachaye-zakonoproyekt-15150</w:t>
        </w:r>
      </w:hyperlink>
    </w:p>
    <w:p w14:paraId="6EBDB314" w14:textId="77777777" w:rsidR="002941DC" w:rsidRPr="008301C7" w:rsidRDefault="002941DC" w:rsidP="008301C7">
      <w:pPr>
        <w:pStyle w:val="a7"/>
        <w:numPr>
          <w:ilvl w:val="0"/>
          <w:numId w:val="10"/>
        </w:numPr>
        <w:shd w:val="clear" w:color="auto" w:fill="FFFFFF"/>
        <w:spacing w:after="120" w:line="360" w:lineRule="auto"/>
        <w:ind w:left="0" w:firstLine="567"/>
        <w:jc w:val="both"/>
        <w:rPr>
          <w:color w:val="222222"/>
          <w:sz w:val="28"/>
          <w:szCs w:val="28"/>
        </w:rPr>
      </w:pPr>
      <w:r w:rsidRPr="008301C7">
        <w:rPr>
          <w:b/>
          <w:bCs/>
          <w:color w:val="222222"/>
          <w:sz w:val="28"/>
          <w:szCs w:val="28"/>
        </w:rPr>
        <w:t>Васьковська В. Вдарить не лише по гаманцях українців: що приховує підвищення тарифів на проїзд у Києві</w:t>
      </w:r>
      <w:r w:rsidRPr="008301C7">
        <w:rPr>
          <w:color w:val="222222"/>
          <w:sz w:val="28"/>
          <w:szCs w:val="28"/>
        </w:rPr>
        <w:t xml:space="preserve"> [Електронний ресурс] / Вікторія Васьковська // </w:t>
      </w:r>
      <w:proofErr w:type="gramStart"/>
      <w:r w:rsidRPr="008301C7">
        <w:rPr>
          <w:color w:val="222222"/>
          <w:sz w:val="28"/>
          <w:szCs w:val="28"/>
        </w:rPr>
        <w:t>Focus.ua :</w:t>
      </w:r>
      <w:proofErr w:type="gramEnd"/>
      <w:r w:rsidRPr="008301C7">
        <w:rPr>
          <w:color w:val="222222"/>
          <w:sz w:val="28"/>
          <w:szCs w:val="28"/>
        </w:rPr>
        <w:t xml:space="preserve"> [вебсайт]. - 2026. - 19 трав. — Електрон. дані. </w:t>
      </w:r>
      <w:r w:rsidRPr="008301C7">
        <w:rPr>
          <w:i/>
          <w:iCs/>
          <w:color w:val="222222"/>
          <w:sz w:val="28"/>
          <w:szCs w:val="28"/>
        </w:rPr>
        <w:t xml:space="preserve">Зазначено, що у Києві готуються суттєво змінити тарифи на проїзд у комунальному громадському транспорті. Йдеться про метро, автобуси, трамваї, тролейбуси та фунікулер. Разовий проїзд у столиці пропонують встановити на рівні 30 грн. Вказано, що це викликало хвилю обурень, адже нова вартість майже вчетверо перевищує нинішній тариф у 8 грн. У Департаменті економіки та інвестицій Київської міської державної адміністрації (КМДА) повідомили, що нинішня вартість проїзду вже не відповідає реальним витратам </w:t>
      </w:r>
      <w:proofErr w:type="gramStart"/>
      <w:r w:rsidRPr="008301C7">
        <w:rPr>
          <w:i/>
          <w:iCs/>
          <w:color w:val="222222"/>
          <w:sz w:val="28"/>
          <w:szCs w:val="28"/>
        </w:rPr>
        <w:t>на роботу</w:t>
      </w:r>
      <w:proofErr w:type="gramEnd"/>
      <w:r w:rsidRPr="008301C7">
        <w:rPr>
          <w:i/>
          <w:iCs/>
          <w:color w:val="222222"/>
          <w:sz w:val="28"/>
          <w:szCs w:val="28"/>
        </w:rPr>
        <w:t xml:space="preserve"> транспорту, адже перевізникам доводиться більше платити за електроенергію, пальне, зарплати, ремонти та утримання інфраструктури, тоді як пасажирів стало менше. Розглянуто, чи може петиція проти підвищення вартості проїзду змінити ситуацію. </w:t>
      </w:r>
      <w:r w:rsidRPr="008301C7">
        <w:rPr>
          <w:color w:val="222222"/>
          <w:sz w:val="28"/>
          <w:szCs w:val="28"/>
        </w:rPr>
        <w:t xml:space="preserve">Текст: </w:t>
      </w:r>
      <w:hyperlink r:id="rId19" w:tgtFrame="_blank" w:history="1">
        <w:r w:rsidRPr="008301C7">
          <w:rPr>
            <w:rStyle w:val="a4"/>
            <w:color w:val="1155CC"/>
            <w:sz w:val="28"/>
            <w:szCs w:val="28"/>
          </w:rPr>
          <w:t>https://focus.ua/uk/economics/754789-pidvishchennya-tarifiv-na-projizd-u-kiyevi-yaki-riziki-hovayutsya-za-podorozhchannyam-projizdu</w:t>
        </w:r>
      </w:hyperlink>
    </w:p>
    <w:p w14:paraId="7E8BE665"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Васьковська В. Допомога військовим при звільненні: кому платять 50 %, а хто може залишитися без виплати</w:t>
      </w:r>
      <w:r w:rsidRPr="008301C7">
        <w:rPr>
          <w:sz w:val="28"/>
          <w:szCs w:val="28"/>
        </w:rPr>
        <w:t xml:space="preserve"> [Електронний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- 13 трав. — Електрон. дані. </w:t>
      </w:r>
      <w:r w:rsidRPr="008301C7">
        <w:rPr>
          <w:i/>
          <w:iCs/>
          <w:sz w:val="28"/>
          <w:szCs w:val="28"/>
        </w:rPr>
        <w:t xml:space="preserve">Йдеться про те, що військові після звільнення зі служби можуть отримати одноразову грошову допомогу, однак її розмір залежить від категорії військовослужбовця, підстави звільнення та вислуги: для одних виплата </w:t>
      </w:r>
      <w:r w:rsidRPr="008301C7">
        <w:rPr>
          <w:i/>
          <w:iCs/>
          <w:sz w:val="28"/>
          <w:szCs w:val="28"/>
        </w:rPr>
        <w:lastRenderedPageBreak/>
        <w:t>становить 50 % місячного грошового забезпечення за кожен повний рік служби, для інших — 25 %, а для мобілізованих взагалі діє окремий механізм розрахунку. Розглянуто, хто може отримати виплати, а кому їх скасують. Зазначено, що, якщо на момент звільнення військовослужбовець обіймав посаду в державному органі, органі місцевого самоврядування (ОМС), на підприємстві або у закладі вищої освіти (ЗВО), але залишався на військовій службі, допомогу виплачують за кошт того органу чи установи, де він працював. Тобто в такому випадку гроші надходять не з бюджету Міністерства оборони України (МО України).</w:t>
      </w:r>
      <w:r w:rsidRPr="008301C7">
        <w:rPr>
          <w:sz w:val="28"/>
          <w:szCs w:val="28"/>
        </w:rPr>
        <w:t xml:space="preserve"> Текст: </w:t>
      </w:r>
      <w:hyperlink r:id="rId20" w:tgtFrame="_blank" w:history="1">
        <w:r w:rsidRPr="008301C7">
          <w:rPr>
            <w:rStyle w:val="a4"/>
            <w:sz w:val="28"/>
            <w:szCs w:val="28"/>
          </w:rPr>
          <w:t>https://focus.ua/uk/economics/754064-viplati-viyskovim-hto-mozhe-otrimati-groshovu-dopomogu-pri-zvilnenni</w:t>
        </w:r>
      </w:hyperlink>
    </w:p>
    <w:p w14:paraId="5812B2B1"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Васьковська В. Нові квартири для ВПО: які міста відібрали для будівництва соціального житла (фото проєкту)</w:t>
      </w:r>
      <w:r w:rsidRPr="008301C7">
        <w:rPr>
          <w:sz w:val="28"/>
          <w:szCs w:val="28"/>
        </w:rPr>
        <w:t xml:space="preserve"> [Електронний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- 14 трав. — Електрон. дані. </w:t>
      </w:r>
      <w:r w:rsidRPr="008301C7">
        <w:rPr>
          <w:i/>
          <w:iCs/>
          <w:sz w:val="28"/>
          <w:szCs w:val="28"/>
        </w:rPr>
        <w:t xml:space="preserve">Повідомлено, що в Україні відібрали п’ять міст </w:t>
      </w:r>
      <w:proofErr w:type="gramStart"/>
      <w:r w:rsidRPr="008301C7">
        <w:rPr>
          <w:i/>
          <w:iCs/>
          <w:sz w:val="28"/>
          <w:szCs w:val="28"/>
        </w:rPr>
        <w:t>для старту</w:t>
      </w:r>
      <w:proofErr w:type="gramEnd"/>
      <w:r w:rsidRPr="008301C7">
        <w:rPr>
          <w:i/>
          <w:iCs/>
          <w:sz w:val="28"/>
          <w:szCs w:val="28"/>
        </w:rPr>
        <w:t xml:space="preserve"> пілотного проєкту з будівництва соціального житла для переселенців та інших вразливих категорій населення. Йдеться про Львів, Житомир, Миколаїв, Кременчук і Кропивницький. Вказано, що проєкти вже перейшли на наступний етап і тепер їхні фінансові моделі передали на оцінку до Міністерства фінансів України. Пілотна фаза реалізується в межах спільного інвестиційного проєкту Європейського інвестиційного банку та Європейської комісії. Загалом на створення соціального орендного житла передбачається залучити 100 млн євро, з яких 50 млн євро кредитних коштів і 50 млн євро гранту. Зауважено, що кожна громада-учасниця п</w:t>
      </w:r>
      <w:r w:rsidRPr="008301C7">
        <w:rPr>
          <w:i/>
          <w:iCs/>
          <w:sz w:val="28"/>
          <w:szCs w:val="28"/>
          <w:lang w:val="uk-UA"/>
        </w:rPr>
        <w:t>роєкту</w:t>
      </w:r>
      <w:r w:rsidRPr="008301C7">
        <w:rPr>
          <w:i/>
          <w:iCs/>
          <w:sz w:val="28"/>
          <w:szCs w:val="28"/>
        </w:rPr>
        <w:t xml:space="preserve"> має отримати однакове фінансування: 50 % — кредит, 50 % — грант. Кредит надається строком на 30 років. Водночас громади, які беруть участь у пілотній фазі, повинні будуть сплатити ПДВ із місцевих бюджетів. Наголошено, що збудоване муніципальне орендне житло залишатиметься у власності громад, його не можна буде приватизувати чи перепродати. Орендувати соціальне житло зможуть переселенці, ветерани, багатодітні родини, люди з </w:t>
      </w:r>
      <w:r w:rsidRPr="008301C7">
        <w:rPr>
          <w:i/>
          <w:iCs/>
          <w:sz w:val="28"/>
          <w:szCs w:val="28"/>
        </w:rPr>
        <w:lastRenderedPageBreak/>
        <w:t>інвалідністю, працівники соціальної та критичної інфраструктури; орендна плата має бути нижчою за ринкову.</w:t>
      </w:r>
      <w:r w:rsidRPr="008301C7">
        <w:rPr>
          <w:sz w:val="28"/>
          <w:szCs w:val="28"/>
        </w:rPr>
        <w:t xml:space="preserve"> Текст: </w:t>
      </w:r>
      <w:hyperlink r:id="rId21" w:tgtFrame="_blank" w:history="1">
        <w:r w:rsidRPr="008301C7">
          <w:rPr>
            <w:rStyle w:val="a4"/>
            <w:sz w:val="28"/>
            <w:szCs w:val="28"/>
          </w:rPr>
          <w:t>https://focus.ua/uk/economics/754190-socialne-zhitlo-v-ukrajini-de-pobuduyut-novi-budinki-dlya-pereselenciv</w:t>
        </w:r>
      </w:hyperlink>
    </w:p>
    <w:p w14:paraId="605E0FD5"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Васьковська В. Нові контракти ЗСУ і демобілізація: адвокат розповів про ризик проведення реформи армії</w:t>
      </w:r>
      <w:r w:rsidRPr="008301C7">
        <w:rPr>
          <w:sz w:val="28"/>
          <w:szCs w:val="28"/>
        </w:rPr>
        <w:t xml:space="preserve"> [Електронний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11 трав. — Електрон. дані. </w:t>
      </w:r>
      <w:r w:rsidRPr="008301C7">
        <w:rPr>
          <w:i/>
          <w:iCs/>
          <w:sz w:val="28"/>
          <w:szCs w:val="28"/>
        </w:rPr>
        <w:t>Зазначено, що в Україні готують одні з найсуттєвіших змін в армії. Йдеться не лише про підвищення зарплат військовим, а й новий підхід до проходження служби. Зокрема, нові контракти ЗСУ можуть дати мобілізованим можливість укласти договір із гарантованою демобілізацією та відстрочкою до наступного призову, а чинним контрактникам переоформити свої домовленості з державою на нових умовах. За повідомленням «Української правди» із посиланням на джерела серед чиновників, попередній строк служби не зараховуватиметься до нового контракту. Водночас він може впливати на тривалість відстрочки, яку планують визначати окремо для кожного військового. Хоча реформа армії поки не затверджена, навколо неї вже виникає чимало запитань. Одне з головних — чи не призведуть нові правила до нерівності між контрактниками та мобілізованими, які не підпишуть контракт. Щоб з’ясувати це, «Фокус» звернувся за роз’ясненнями до адвоката</w:t>
      </w:r>
      <w:r w:rsidRPr="008301C7">
        <w:rPr>
          <w:sz w:val="28"/>
          <w:szCs w:val="28"/>
        </w:rPr>
        <w:t xml:space="preserve">. Текст: </w:t>
      </w:r>
      <w:hyperlink r:id="rId22" w:anchor="goog_rewarded" w:tgtFrame="_blank" w:history="1">
        <w:r w:rsidRPr="008301C7">
          <w:rPr>
            <w:rStyle w:val="a4"/>
            <w:sz w:val="28"/>
            <w:szCs w:val="28"/>
          </w:rPr>
          <w:t>https://focus.ua/uk/economics/753826-novi-kontrakti-zsu-advokat-poyasniv-chi-mozhe-reforma-armiji-stvoriti-nerivnist#goog_rewarded</w:t>
        </w:r>
      </w:hyperlink>
    </w:p>
    <w:p w14:paraId="13924EED"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Васьковська В. Платне бронювання від мобілізації: чи готова держава до нових правил — пояснення адвоката</w:t>
      </w:r>
      <w:r w:rsidRPr="008301C7">
        <w:rPr>
          <w:sz w:val="28"/>
          <w:szCs w:val="28"/>
        </w:rPr>
        <w:t xml:space="preserve"> [Електронний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- 16 трав. — Електрон. дані. </w:t>
      </w:r>
      <w:r w:rsidRPr="008301C7">
        <w:rPr>
          <w:i/>
          <w:iCs/>
          <w:sz w:val="28"/>
          <w:szCs w:val="28"/>
        </w:rPr>
        <w:t xml:space="preserve">Зазначено, що під час повномасштабної війни питання бронювання військовозобов’язаних залишається одним із найчутливіших. У Верховній Раді України (ВР України) зареєстрували законопроєкт № </w:t>
      </w:r>
      <w:proofErr w:type="gramStart"/>
      <w:r w:rsidRPr="008301C7">
        <w:rPr>
          <w:i/>
          <w:iCs/>
          <w:sz w:val="28"/>
          <w:szCs w:val="28"/>
        </w:rPr>
        <w:t>15237 ”Про</w:t>
      </w:r>
      <w:proofErr w:type="gramEnd"/>
      <w:r w:rsidRPr="008301C7">
        <w:rPr>
          <w:i/>
          <w:iCs/>
          <w:sz w:val="28"/>
          <w:szCs w:val="28"/>
        </w:rPr>
        <w:t xml:space="preserve"> справедливе бронювання та участь у обороні”, в якому пропонується платити за </w:t>
      </w:r>
      <w:r w:rsidRPr="008301C7">
        <w:rPr>
          <w:i/>
          <w:iCs/>
          <w:sz w:val="28"/>
          <w:szCs w:val="28"/>
        </w:rPr>
        <w:lastRenderedPageBreak/>
        <w:t xml:space="preserve">можливість звільнитися від мобілізації. Новий документ пропонує, щоб заброньовані чоловіки не просто залишалися працювати в тилу, а допомагали обороні </w:t>
      </w:r>
      <w:proofErr w:type="gramStart"/>
      <w:r w:rsidRPr="008301C7">
        <w:rPr>
          <w:i/>
          <w:iCs/>
          <w:sz w:val="28"/>
          <w:szCs w:val="28"/>
        </w:rPr>
        <w:t>через роботу</w:t>
      </w:r>
      <w:proofErr w:type="gramEnd"/>
      <w:r w:rsidRPr="008301C7">
        <w:rPr>
          <w:i/>
          <w:iCs/>
          <w:sz w:val="28"/>
          <w:szCs w:val="28"/>
        </w:rPr>
        <w:t xml:space="preserve"> на критичній інфраструктурі, службу в резерві або цільові внески. Адвокатка, голова військового комітету та військової юстиції Асоціації правників України (АПУ), членкиня Комітету АПУ з цивільного, сімейного та спадкового права К. Аніщенко пояснила, що платне бронювання і є економічним бронюванням. За її словами, про економічне бронювання давно говорять в Україні, але законодавець не дуже поспішає приймати відповідний закон: уже два роки навіть першого читання не пройшов цей проєкт закону, який є у ВР України.</w:t>
      </w:r>
      <w:r w:rsidRPr="008301C7">
        <w:rPr>
          <w:sz w:val="28"/>
          <w:szCs w:val="28"/>
        </w:rPr>
        <w:t xml:space="preserve"> Текст: </w:t>
      </w:r>
      <w:hyperlink r:id="rId23" w:tgtFrame="_blank" w:history="1">
        <w:r w:rsidRPr="008301C7">
          <w:rPr>
            <w:rStyle w:val="a4"/>
            <w:sz w:val="28"/>
            <w:szCs w:val="28"/>
          </w:rPr>
          <w:t>https://focus.ua/uk/economics/754413-koli-zapracyuyut-zakonoproyekt-pro-platne-bronyuvannya-i-novi-pravila</w:t>
        </w:r>
      </w:hyperlink>
    </w:p>
    <w:p w14:paraId="6EEA86D4"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Васьковська В. Тарифи на газ зростуть: хто вперше за 4 роки відчує підвищення </w:t>
      </w:r>
      <w:r w:rsidRPr="008301C7">
        <w:rPr>
          <w:sz w:val="28"/>
          <w:szCs w:val="28"/>
        </w:rPr>
        <w:t xml:space="preserve">[Електронний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- 13 трав. — Електрон. дані. </w:t>
      </w:r>
      <w:r w:rsidRPr="008301C7">
        <w:rPr>
          <w:i/>
          <w:iCs/>
          <w:sz w:val="28"/>
          <w:szCs w:val="28"/>
        </w:rPr>
        <w:t xml:space="preserve">Зазначено, що в Україні готують підвищення тарифів оператора газосховищ </w:t>
      </w:r>
      <w:proofErr w:type="gramStart"/>
      <w:r w:rsidRPr="008301C7">
        <w:rPr>
          <w:i/>
          <w:iCs/>
          <w:sz w:val="28"/>
          <w:szCs w:val="28"/>
        </w:rPr>
        <w:t>АТ ”Укртрансгаз</w:t>
      </w:r>
      <w:proofErr w:type="gramEnd"/>
      <w:r w:rsidRPr="008301C7">
        <w:rPr>
          <w:i/>
          <w:iCs/>
          <w:sz w:val="28"/>
          <w:szCs w:val="28"/>
        </w:rPr>
        <w:t xml:space="preserve">”. Йдеться про послуги зі зберігання природного газу, його закачування до підземних сховищ та подальший відбір. Відповідні зміни передбачає проєкт постанови Національної комісії, що здійснює державне регулювання </w:t>
      </w:r>
      <w:proofErr w:type="gramStart"/>
      <w:r w:rsidRPr="008301C7">
        <w:rPr>
          <w:i/>
          <w:iCs/>
          <w:sz w:val="28"/>
          <w:szCs w:val="28"/>
        </w:rPr>
        <w:t>у сферах</w:t>
      </w:r>
      <w:proofErr w:type="gramEnd"/>
      <w:r w:rsidRPr="008301C7">
        <w:rPr>
          <w:i/>
          <w:iCs/>
          <w:sz w:val="28"/>
          <w:szCs w:val="28"/>
        </w:rPr>
        <w:t xml:space="preserve"> енергетики та комунальних послуг (НКРЕКП). Якщо документ остаточно ухвалять, нові тарифи на газ почнуть діяти з 01.06.2026 і залишатимуться чинними до 31.03.2029. Вказано, що підвищення </w:t>
      </w:r>
      <w:proofErr w:type="gramStart"/>
      <w:r w:rsidRPr="008301C7">
        <w:rPr>
          <w:i/>
          <w:iCs/>
          <w:sz w:val="28"/>
          <w:szCs w:val="28"/>
        </w:rPr>
        <w:t>тарифів ”Укртрансгазу</w:t>
      </w:r>
      <w:proofErr w:type="gramEnd"/>
      <w:r w:rsidRPr="008301C7">
        <w:rPr>
          <w:i/>
          <w:iCs/>
          <w:sz w:val="28"/>
          <w:szCs w:val="28"/>
        </w:rPr>
        <w:t>” вплине на вартість електроенергії. Розглянуто, чому експерти називають рішення НКРЕКП закономірністю та як це вплине на платіжки населення</w:t>
      </w:r>
      <w:r w:rsidRPr="008301C7">
        <w:rPr>
          <w:sz w:val="28"/>
          <w:szCs w:val="28"/>
        </w:rPr>
        <w:t xml:space="preserve">. Текст: </w:t>
      </w:r>
      <w:hyperlink r:id="rId24" w:tgtFrame="_blank" w:history="1">
        <w:r w:rsidRPr="008301C7">
          <w:rPr>
            <w:rStyle w:val="a4"/>
            <w:sz w:val="28"/>
            <w:szCs w:val="28"/>
          </w:rPr>
          <w:t>https://focus.ua/uk/economics/754101-tarifi-na-gaz-v-ukrajini-mozhut-zrosti-yak-rishennya-nkrekp-vpline-na-platizhki-ukrajinciv</w:t>
        </w:r>
      </w:hyperlink>
    </w:p>
    <w:p w14:paraId="36435DB7"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Васьковська В. Українці можуть втратити дачі та городи: які документи на землю потрібно терміново перевірити</w:t>
      </w:r>
      <w:r w:rsidRPr="008301C7">
        <w:rPr>
          <w:sz w:val="28"/>
          <w:szCs w:val="28"/>
        </w:rPr>
        <w:t xml:space="preserve"> [Електронний ресурс] / Вікторія Васьковська // </w:t>
      </w:r>
      <w:proofErr w:type="gramStart"/>
      <w:r w:rsidRPr="008301C7">
        <w:rPr>
          <w:sz w:val="28"/>
          <w:szCs w:val="28"/>
        </w:rPr>
        <w:t>Focus.ua :</w:t>
      </w:r>
      <w:proofErr w:type="gramEnd"/>
      <w:r w:rsidRPr="008301C7">
        <w:rPr>
          <w:sz w:val="28"/>
          <w:szCs w:val="28"/>
        </w:rPr>
        <w:t xml:space="preserve"> [вебсайт]. – 2026. – 11 трав. — Електрон. дані. </w:t>
      </w:r>
      <w:r w:rsidRPr="008301C7">
        <w:rPr>
          <w:i/>
          <w:iCs/>
          <w:sz w:val="28"/>
          <w:szCs w:val="28"/>
        </w:rPr>
        <w:t xml:space="preserve">Йдеться про те, що українцям радять перевірити документи на дачі, городи та інші земельні ділянки, адже якщо право власності чи користування </w:t>
      </w:r>
      <w:r w:rsidRPr="008301C7">
        <w:rPr>
          <w:i/>
          <w:iCs/>
          <w:sz w:val="28"/>
          <w:szCs w:val="28"/>
        </w:rPr>
        <w:lastRenderedPageBreak/>
        <w:t>не зареєстровано, така земля може юридично залишатися в державній чи комунальній власності. У такому разі громада або держава мають право розпоряджатися нею в межах закону, і відповідно, люди можуть втратити свої земельні ділянки. Вказано, що законодавство України дозволяє в умовах воєнного стану вилучати, або реквізувати, земельні ділянки для державних потреб. Як пояснили в Земельному фонді, такі рішення можуть ухвалюватися, зокрема, якщо земля потрібна для потреб Збройних сил України (ЗСУ), зведення оборонних споруд, а також розміщення людей, які залишилися без житла. Адвокати пояснили, як попередити такі ризики. Зокрема, необхідно перед угодою провести юридичний аудит ділянки, перевірити державні реєстри та судові рішення, з'ясувати, чи немає обтяжень, і переконатися, що дотримано переважне право на купівлю.</w:t>
      </w:r>
      <w:r w:rsidRPr="008301C7">
        <w:rPr>
          <w:sz w:val="28"/>
          <w:szCs w:val="28"/>
        </w:rPr>
        <w:t xml:space="preserve"> Текст: </w:t>
      </w:r>
      <w:hyperlink r:id="rId25" w:tgtFrame="_blank" w:history="1">
        <w:r w:rsidRPr="008301C7">
          <w:rPr>
            <w:rStyle w:val="a4"/>
            <w:sz w:val="28"/>
            <w:szCs w:val="28"/>
          </w:rPr>
          <w:t>https://focus.ua/uk/economics/753778-v-ukrajinciv-zabiratimut-gorodi-hto-rizikuye-vtratiti-zemlyu</w:t>
        </w:r>
      </w:hyperlink>
    </w:p>
    <w:p w14:paraId="516F0222"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Велика Британія та ЄС запровадили нові санкції проти рф через депортацію українських дітей </w:t>
      </w:r>
      <w:r w:rsidRPr="008301C7">
        <w:rPr>
          <w:sz w:val="28"/>
          <w:szCs w:val="28"/>
        </w:rPr>
        <w:t xml:space="preserve">[Електронний ресурс] // Юрид. газ. – 2026. – 11 трав. - Електрон. дані. </w:t>
      </w:r>
      <w:r w:rsidRPr="008301C7">
        <w:rPr>
          <w:i/>
          <w:iCs/>
          <w:sz w:val="28"/>
          <w:szCs w:val="28"/>
        </w:rPr>
        <w:t xml:space="preserve">Подано інформацію, що посольство Великої Британії в Україні повідомило про запровадження нових санкцій проти осіб та організацій, причетних до депортації, мілітаризації та ідеологічної обробки українських дітей. Під обмеження також потрапили фігуранти, яких пов’язують зі спробами втручання РФ у вибори у Вірменії. Уряд Великої Британії також оголосив про виділення додаткових 1,2 млн фунтів стерлінгів для пошуку та повернення депортованих українських дітей. Після цього нові санкції запровадив і Європейський Союз. Під обмеження ЄС потрапили 16 громадян РФ </w:t>
      </w:r>
      <w:r w:rsidRPr="008301C7">
        <w:rPr>
          <w:i/>
          <w:iCs/>
          <w:sz w:val="28"/>
          <w:szCs w:val="28"/>
          <w:lang w:val="uk-UA"/>
        </w:rPr>
        <w:t xml:space="preserve">і </w:t>
      </w:r>
      <w:r w:rsidRPr="008301C7">
        <w:rPr>
          <w:i/>
          <w:iCs/>
          <w:sz w:val="28"/>
          <w:szCs w:val="28"/>
        </w:rPr>
        <w:t>сім організацій, яких пов’язують із незаконною депортацією українських дітей. У ЄС зазнач</w:t>
      </w:r>
      <w:r w:rsidRPr="008301C7">
        <w:rPr>
          <w:i/>
          <w:iCs/>
          <w:sz w:val="28"/>
          <w:szCs w:val="28"/>
          <w:lang w:val="uk-UA"/>
        </w:rPr>
        <w:t>или</w:t>
      </w:r>
      <w:r w:rsidRPr="008301C7">
        <w:rPr>
          <w:i/>
          <w:iCs/>
          <w:sz w:val="28"/>
          <w:szCs w:val="28"/>
        </w:rPr>
        <w:t xml:space="preserve">, що через такі структури дітям нав’язували проросійську ідеологію та проводили їх мілітаризацію. До санкційного списку також внесли посадовців </w:t>
      </w:r>
      <w:r w:rsidRPr="008301C7">
        <w:rPr>
          <w:i/>
          <w:iCs/>
          <w:sz w:val="28"/>
          <w:szCs w:val="28"/>
          <w:lang w:val="uk-UA"/>
        </w:rPr>
        <w:t>і</w:t>
      </w:r>
      <w:r w:rsidRPr="008301C7">
        <w:rPr>
          <w:i/>
          <w:iCs/>
          <w:sz w:val="28"/>
          <w:szCs w:val="28"/>
        </w:rPr>
        <w:t xml:space="preserve">з окупованих територій, керівників молодіжних таборів, військово-патріотичних клубів та організацій, які займалися ідеологічною обробкою українських дітей. </w:t>
      </w:r>
      <w:r w:rsidRPr="008301C7">
        <w:rPr>
          <w:sz w:val="28"/>
          <w:szCs w:val="28"/>
        </w:rPr>
        <w:t xml:space="preserve">Текст: </w:t>
      </w:r>
      <w:hyperlink r:id="rId26" w:tgtFrame="_blank" w:history="1">
        <w:r w:rsidRPr="008301C7">
          <w:rPr>
            <w:rStyle w:val="a4"/>
            <w:sz w:val="28"/>
            <w:szCs w:val="28"/>
          </w:rPr>
          <w:t>https://yur-gazeta.com/golovna/velika-britaniya-ta-es-zaprovadili-novi-sankciyi-proti-rf-cherez-deportaciyu-ukrayinskih-ditey.html</w:t>
        </w:r>
      </w:hyperlink>
    </w:p>
    <w:p w14:paraId="2AB1A539"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Верховна Рада буде активно працювати над посиленням спроможності громад та розвитком їх кадрового потенціалу — Олександр Корнієнко</w:t>
      </w:r>
      <w:r w:rsidRPr="008301C7">
        <w:rPr>
          <w:bCs/>
          <w:sz w:val="28"/>
          <w:szCs w:val="28"/>
          <w:lang w:val="uk-UA"/>
        </w:rPr>
        <w:t xml:space="preserve">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8301C7">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виступив на Конгресових слуханнях щодо питань адміністрування місцевих податків і зборів у громадах. Під час предметної розмови з представниками місцевого самоврядування та виконавчої влади О. Корнієнко окреслив ключову проблему, що потребує вирішення, — ефективне адміністрування місцевих податків. Також він звернув увагу на проблеми адміністрування земельного податку на місцевому рівні, складності його обліку через чинну систему міжрайонних податкових органів. Окремо він зазначив необхідність посилення спроможності громад, важливість кадрового розвитку органів місцевого самоврядування та підготовки громад до євроінтеграційних вимог, зокрема у сфері адміністрування податків і фінансового управління. </w:t>
      </w:r>
      <w:r w:rsidRPr="008301C7">
        <w:rPr>
          <w:bCs/>
          <w:iCs/>
          <w:sz w:val="28"/>
          <w:szCs w:val="28"/>
          <w:shd w:val="clear" w:color="auto" w:fill="FFFFFF"/>
          <w:lang w:val="uk-UA"/>
        </w:rPr>
        <w:t xml:space="preserve">Текст: </w:t>
      </w:r>
      <w:hyperlink r:id="rId27" w:history="1">
        <w:r w:rsidRPr="008301C7">
          <w:rPr>
            <w:rStyle w:val="a4"/>
            <w:bCs/>
            <w:iCs/>
            <w:sz w:val="28"/>
            <w:szCs w:val="28"/>
            <w:shd w:val="clear" w:color="auto" w:fill="FFFFFF"/>
            <w:lang w:val="uk-UA"/>
          </w:rPr>
          <w:t>https://www.golos.com.ua/article/391249</w:t>
        </w:r>
      </w:hyperlink>
    </w:p>
    <w:p w14:paraId="7C1C517F"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iCs/>
          <w:sz w:val="28"/>
          <w:szCs w:val="28"/>
          <w:lang w:val="uk-UA"/>
        </w:rPr>
        <w:t xml:space="preserve">Верховна Рада прийняла Постанову про щорічну доповідь Уповноваженого Верховної Ради України з прав людини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8301C7">
        <w:rPr>
          <w:bCs/>
          <w:i/>
          <w:sz w:val="28"/>
          <w:szCs w:val="28"/>
          <w:shd w:val="clear" w:color="auto" w:fill="FFFFFF"/>
          <w:lang w:val="uk-UA"/>
        </w:rPr>
        <w:t xml:space="preserve">Подано інформацію, що 13 травня Верховна Рада України (ВР України) ухвалила Постанову про щорічну доповідь Уповноваженого ВР України з прав людини про стан додержання та захисту прав і свобод людини і громадянина в Україні у 2025 р. (реєстр. №15129). Зазначено, що парламент взяв до відома відповідну доповідь та рекомендував органам державної влади й органам місцевого самоврядування розглянути рекомендації, наведені у доповіді, та вжити заходів у межах </w:t>
      </w:r>
      <w:r w:rsidRPr="008301C7">
        <w:rPr>
          <w:bCs/>
          <w:i/>
          <w:sz w:val="28"/>
          <w:szCs w:val="28"/>
          <w:shd w:val="clear" w:color="auto" w:fill="FFFFFF"/>
          <w:lang w:val="uk-UA"/>
        </w:rPr>
        <w:lastRenderedPageBreak/>
        <w:t xml:space="preserve">компетенції щодо належного забезпечення реалізації прав і свобод людини і громадянина в Україні. </w:t>
      </w:r>
      <w:r w:rsidRPr="008301C7">
        <w:rPr>
          <w:bCs/>
          <w:iCs/>
          <w:sz w:val="28"/>
          <w:szCs w:val="28"/>
          <w:shd w:val="clear" w:color="auto" w:fill="FFFFFF"/>
          <w:lang w:val="uk-UA"/>
        </w:rPr>
        <w:t xml:space="preserve">Текст: </w:t>
      </w:r>
      <w:hyperlink r:id="rId28" w:history="1">
        <w:r w:rsidRPr="008301C7">
          <w:rPr>
            <w:rStyle w:val="a4"/>
            <w:bCs/>
            <w:iCs/>
            <w:sz w:val="28"/>
            <w:szCs w:val="28"/>
            <w:shd w:val="clear" w:color="auto" w:fill="FFFFFF"/>
            <w:lang w:val="uk-UA"/>
          </w:rPr>
          <w:t>https://www.golos.com.ua/article/391216</w:t>
        </w:r>
      </w:hyperlink>
    </w:p>
    <w:p w14:paraId="656F7483"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Верховна Рада схвалила Звернення щодо вшанування пам’яті жертв геноциду кримськотатарського народу</w:t>
      </w:r>
      <w:r w:rsidRPr="008301C7">
        <w:rPr>
          <w:bCs/>
          <w:sz w:val="28"/>
          <w:szCs w:val="28"/>
          <w:lang w:val="uk-UA"/>
        </w:rPr>
        <w:t xml:space="preserve">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8301C7">
        <w:rPr>
          <w:bCs/>
          <w:i/>
          <w:sz w:val="28"/>
          <w:szCs w:val="28"/>
          <w:shd w:val="clear" w:color="auto" w:fill="FFFFFF"/>
          <w:lang w:val="uk-UA"/>
        </w:rPr>
        <w:t xml:space="preserve">Повідомлено, що 14 травня Верховна Рада України (ВР України) ухвалила Постанову про звернення до урядів та парламентів іноземних держав, міжнародних організацій та парламентських асамблей щодо вшанування пам’яті жертв геноциду кримськотатарського народу та консолідації зусиль міжнародної спільноти для реагування на порушення прав і свобод людини російською федерацією на тимчасово окупованій території України (реєстр. №15227). У цьому Зверненні викладено позицію українського парламенту напередодні Дня вшанування пам᾿яті жертв геноциду кримськотатарського народу щодо триваючої окупації Автономної Республіки Крим та міста Севастополь, порушень прав українського та кримськотатарського народів та вмотивованих переслідувань, а також необхідності консолідації зусиль щодо міжнародно-правового визнання депортації кримськотатарського народу, здійсненої комуністичним тоталітарним режимом у травні 1944 р., актом геноциду. Наголошено, що звернення містить важливі заклики до міжнародної спільноти щодо підтримки політики невизнання незаконної спроби анексії Автономної Республіки Крим та міста Севастополь, сприяння початку роботи Спеціального трибуналу щодо злочину агресії проти України, а також подальшого просування європейської інтеграції України. </w:t>
      </w:r>
      <w:r w:rsidRPr="008301C7">
        <w:rPr>
          <w:bCs/>
          <w:iCs/>
          <w:sz w:val="28"/>
          <w:szCs w:val="28"/>
          <w:shd w:val="clear" w:color="auto" w:fill="FFFFFF"/>
          <w:lang w:val="uk-UA"/>
        </w:rPr>
        <w:t xml:space="preserve">Текст: </w:t>
      </w:r>
      <w:hyperlink r:id="rId29" w:history="1">
        <w:r w:rsidRPr="008301C7">
          <w:rPr>
            <w:rStyle w:val="a4"/>
            <w:bCs/>
            <w:iCs/>
            <w:sz w:val="28"/>
            <w:szCs w:val="28"/>
            <w:shd w:val="clear" w:color="auto" w:fill="FFFFFF"/>
            <w:lang w:val="uk-UA"/>
          </w:rPr>
          <w:t>https://www.golos.com.ua/article/391232</w:t>
        </w:r>
      </w:hyperlink>
    </w:p>
    <w:p w14:paraId="7FD5BDB2"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Ветеранський бізнес отримав пільгові умови сплати зборів у сфері інтелектуальної власності</w:t>
      </w:r>
      <w:r w:rsidRPr="008301C7">
        <w:rPr>
          <w:sz w:val="28"/>
          <w:szCs w:val="28"/>
        </w:rPr>
        <w:t xml:space="preserve"> [Електронний ресурс] // Юрид. практика. – 2026. – 15 трав. – Електрон. дані. </w:t>
      </w:r>
      <w:r w:rsidRPr="008301C7">
        <w:rPr>
          <w:i/>
          <w:iCs/>
          <w:sz w:val="28"/>
          <w:szCs w:val="28"/>
        </w:rPr>
        <w:t xml:space="preserve">Окреслено ключові норми постанови Кабінету Міністрів України про зміни до постанови від 23.12.2004 №1716 "Про затвердження Порядку сплати зборів за дії, пов’язані з охороною прав </w:t>
      </w:r>
      <w:r w:rsidRPr="008301C7">
        <w:rPr>
          <w:i/>
          <w:iCs/>
          <w:sz w:val="28"/>
          <w:szCs w:val="28"/>
        </w:rPr>
        <w:lastRenderedPageBreak/>
        <w:t>на об’єкти інтелектуальної власності", якими запроваджено пільгові умови сплати зборів для суб’єктів ветеранського підприємництва. Зазначено, що рішення ухвалено на виконання Закону України "Про ветеранське підприємництво" та спрямовано на підтримку ветеранів війни, які розвивають власну справу, створюють нові продукти та мають необхідність забезпечити правову охорону власних розробок.</w:t>
      </w:r>
      <w:r w:rsidRPr="008301C7">
        <w:rPr>
          <w:sz w:val="28"/>
          <w:szCs w:val="28"/>
        </w:rPr>
        <w:t xml:space="preserve"> Текст: </w:t>
      </w:r>
      <w:hyperlink r:id="rId30" w:tgtFrame="_blank" w:history="1">
        <w:r w:rsidRPr="008301C7">
          <w:rPr>
            <w:rStyle w:val="a4"/>
            <w:sz w:val="28"/>
            <w:szCs w:val="28"/>
          </w:rPr>
          <w:t>https://pravo.ua/veteranskyi-biznes-otrymav-pilhovi-umovy-splaty-zboriv-u-sferi-intelektualnoi-vlasnosti/</w:t>
        </w:r>
      </w:hyperlink>
    </w:p>
    <w:p w14:paraId="45DB5C63"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bookmarkStart w:id="2" w:name="_Hlk230279073"/>
      <w:r w:rsidRPr="008301C7">
        <w:rPr>
          <w:b/>
          <w:bCs/>
          <w:sz w:val="28"/>
          <w:szCs w:val="28"/>
          <w:lang w:val="uk-UA"/>
        </w:rPr>
        <w:t xml:space="preserve">Від житлової підтримки до розвитку бізнесу </w:t>
      </w:r>
      <w:r w:rsidRPr="008301C7">
        <w:rPr>
          <w:sz w:val="28"/>
          <w:szCs w:val="28"/>
          <w:lang w:val="uk-UA"/>
        </w:rPr>
        <w:t xml:space="preserve">[Електронний ресурс] // Уряд. кур’єр. – 2026. – 16 трав. [№ 104]. – Електрон. дані. </w:t>
      </w:r>
      <w:r w:rsidRPr="008301C7">
        <w:rPr>
          <w:i/>
          <w:iCs/>
          <w:sz w:val="28"/>
          <w:szCs w:val="28"/>
          <w:lang w:val="uk-UA"/>
        </w:rPr>
        <w:t xml:space="preserve">Як повідомила Прем’єр­міністр України Юлія Свириденко, уряд продовжує створювати нові можливості для ветеранів, ветеранок та їхніх родин — від житлової підтримки і компенсацій на переобладнання автомобілів до розвитку ветеранського бізнесу та спортивних програм. «Україна має одну з найбільших ветеранських спільнот у світі. Спорт — важлива частина фізичного та психологічного відновлення, він допомагає повертатися до активного цивільного життя», — наголосила очільниця уряду. Підготовкою та проведенням міжнародних спортивних змагань і заходів за участі ветеранів опікуватиметься спеціальний оргкомітет. </w:t>
      </w:r>
      <w:r w:rsidRPr="008301C7">
        <w:rPr>
          <w:sz w:val="28"/>
          <w:szCs w:val="28"/>
          <w:lang w:val="uk-UA"/>
        </w:rPr>
        <w:t xml:space="preserve">Текст: </w:t>
      </w:r>
      <w:hyperlink r:id="rId31" w:history="1">
        <w:r w:rsidRPr="008301C7">
          <w:rPr>
            <w:rStyle w:val="a4"/>
            <w:sz w:val="28"/>
            <w:szCs w:val="28"/>
            <w:lang w:val="uk-UA"/>
          </w:rPr>
          <w:t>https://ukurier.gov.ua/uk/articles/vid-zhitlovoyi-pidtrimki-do-rozvitku-biznesu/</w:t>
        </w:r>
      </w:hyperlink>
    </w:p>
    <w:bookmarkEnd w:id="2"/>
    <w:p w14:paraId="0B740C39"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Відбулася нарада між ДЕСС та конфесіями з приводу бронювання священнослужителів </w:t>
      </w:r>
      <w:r w:rsidRPr="008301C7">
        <w:rPr>
          <w:sz w:val="28"/>
          <w:szCs w:val="28"/>
        </w:rPr>
        <w:t xml:space="preserve">[Електронний ресурс] // </w:t>
      </w:r>
      <w:proofErr w:type="gramStart"/>
      <w:r w:rsidRPr="008301C7">
        <w:rPr>
          <w:sz w:val="28"/>
          <w:szCs w:val="28"/>
        </w:rPr>
        <w:t>RISU.ua :</w:t>
      </w:r>
      <w:proofErr w:type="gramEnd"/>
      <w:r w:rsidRPr="008301C7">
        <w:rPr>
          <w:sz w:val="28"/>
          <w:szCs w:val="28"/>
        </w:rPr>
        <w:t xml:space="preserve"> [вебсайт]. – 2026. – 12 трав. – Електрон. дані. </w:t>
      </w:r>
      <w:r w:rsidRPr="008301C7">
        <w:rPr>
          <w:i/>
          <w:iCs/>
          <w:sz w:val="28"/>
          <w:szCs w:val="28"/>
        </w:rPr>
        <w:t xml:space="preserve">Розглянуто міжвідомчу координацію державних органів </w:t>
      </w:r>
      <w:r w:rsidRPr="008301C7">
        <w:rPr>
          <w:i/>
          <w:iCs/>
          <w:sz w:val="28"/>
          <w:szCs w:val="28"/>
          <w:lang w:val="uk-UA"/>
        </w:rPr>
        <w:t>і</w:t>
      </w:r>
      <w:r w:rsidRPr="008301C7">
        <w:rPr>
          <w:i/>
          <w:iCs/>
          <w:sz w:val="28"/>
          <w:szCs w:val="28"/>
        </w:rPr>
        <w:t xml:space="preserve"> релігійних організацій у сфері регулювання суспільно-правових питань, пов’язаних із діяльністю священнослужителів під час воєнного стану. Проаналізовано результати наради між Державною службою України з етнополітики та свободи совісті (ДЕСС) і представниками конфесій щодо питання можливості бронювання священнослужителів. Встановлено, що ключовими проблемами є правовий статус окремих релігійних організацій та критерії їх включення до переліку </w:t>
      </w:r>
      <w:r w:rsidRPr="008301C7">
        <w:rPr>
          <w:i/>
          <w:iCs/>
          <w:sz w:val="28"/>
          <w:szCs w:val="28"/>
        </w:rPr>
        <w:lastRenderedPageBreak/>
        <w:t xml:space="preserve">критично важливих для держави. Увагу приділено впливу державної політики на релігійну сферу в умовах мобілізаційних процесів. Акцентовано на необхідності удосконалення нормативно-правового регулювання взаємодії держави та конфесій </w:t>
      </w:r>
      <w:r w:rsidRPr="008301C7">
        <w:rPr>
          <w:i/>
          <w:iCs/>
          <w:sz w:val="28"/>
          <w:szCs w:val="28"/>
          <w:lang w:val="uk-UA"/>
        </w:rPr>
        <w:t>і</w:t>
      </w:r>
      <w:r w:rsidRPr="008301C7">
        <w:rPr>
          <w:i/>
          <w:iCs/>
          <w:sz w:val="28"/>
          <w:szCs w:val="28"/>
        </w:rPr>
        <w:t xml:space="preserve">з урахуванням принципів свободи совісті та національної безпеки. </w:t>
      </w:r>
      <w:r w:rsidRPr="008301C7">
        <w:rPr>
          <w:sz w:val="28"/>
          <w:szCs w:val="28"/>
        </w:rPr>
        <w:t xml:space="preserve">Текст: </w:t>
      </w:r>
      <w:hyperlink r:id="rId32" w:tgtFrame="_blank" w:history="1">
        <w:r w:rsidRPr="008301C7">
          <w:rPr>
            <w:rStyle w:val="a4"/>
            <w:sz w:val="28"/>
            <w:szCs w:val="28"/>
          </w:rPr>
          <w:t>https://risu.ua/vidbulasya-narada-mizh-dess-ta-konfesiyami-z-privodu-bronyuvannya-svyashchennosluzhiteliv_n163987</w:t>
        </w:r>
      </w:hyperlink>
    </w:p>
    <w:p w14:paraId="7E059A67"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iCs/>
          <w:sz w:val="28"/>
          <w:szCs w:val="28"/>
          <w:lang w:val="uk-UA"/>
        </w:rPr>
        <w:t>Відбулося засідання Комітету з питань Регламенту, депутатської етики та організації роботи Верховної Ради України</w:t>
      </w:r>
      <w:r w:rsidRPr="008301C7">
        <w:rPr>
          <w:iCs/>
          <w:sz w:val="28"/>
          <w:szCs w:val="28"/>
          <w:lang w:val="uk-UA"/>
        </w:rPr>
        <w:t xml:space="preserve">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8301C7">
        <w:rPr>
          <w:bCs/>
          <w:i/>
          <w:sz w:val="28"/>
          <w:szCs w:val="28"/>
          <w:shd w:val="clear" w:color="auto" w:fill="FFFFFF"/>
          <w:lang w:val="uk-UA"/>
        </w:rPr>
        <w:t xml:space="preserve">Подано інформацію, що 11 травня на своєму засіданні Комітет Верховної Ради України (ВР України) з питань Регламенту, депутатської етики та організації роботи ВР України розглянув низку питань, що належать до сфери його відання. Зокрема, проєкт Постанови Верховної Ради України «Про утворення Тимчасової спеціальної комісії Верховної Ради України з питань захисту прав інвесторів», внесений народним депутатом України Янченко Г. І. (реєстр. № 15219 від 04.05.2026), проєкт Постанови Верховної Ради України «Про внесення змін до Постанови Верховної Ради України «Про утворення Тимчасової спеціальної комісії Верховної Ради України з питань збереження та розвитку академічного сектору науки», внесений народними депутатами України Копиленком О. Л. та іншими (всього 12 підписів) (реєстр. № 15214 від 01.05.2026). Також Комітет ухвалив Роз’яснення з питань застосування окремих положень Закону України «Про тимчасові слідчі комісії і тимчасові спеціальні комісії Верховної Ради України» щодо організації роботи та порядку проведення засідань ТСК ВР України. </w:t>
      </w:r>
      <w:r w:rsidRPr="008301C7">
        <w:rPr>
          <w:bCs/>
          <w:iCs/>
          <w:sz w:val="28"/>
          <w:szCs w:val="28"/>
          <w:shd w:val="clear" w:color="auto" w:fill="FFFFFF"/>
          <w:lang w:val="uk-UA"/>
        </w:rPr>
        <w:t xml:space="preserve">Текст: </w:t>
      </w:r>
      <w:hyperlink r:id="rId33" w:history="1">
        <w:r w:rsidRPr="008301C7">
          <w:rPr>
            <w:rStyle w:val="a4"/>
            <w:bCs/>
            <w:iCs/>
            <w:sz w:val="28"/>
            <w:szCs w:val="28"/>
            <w:shd w:val="clear" w:color="auto" w:fill="FFFFFF"/>
            <w:lang w:val="uk-UA"/>
          </w:rPr>
          <w:t>https://www.golos.com.ua/article/391197</w:t>
        </w:r>
      </w:hyperlink>
    </w:p>
    <w:p w14:paraId="38016E5C" w14:textId="14EAE12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Віталій Безгін: Громади спроможні краще наповнювати свої бюджети, якщо отримають інструменти щодо адміністрування земельного податку та податку на нерухомість </w:t>
      </w:r>
      <w:r w:rsidRPr="008301C7">
        <w:rPr>
          <w:bCs/>
          <w:iCs/>
          <w:sz w:val="28"/>
          <w:szCs w:val="28"/>
          <w:shd w:val="clear" w:color="auto" w:fill="FFFFFF"/>
          <w:lang w:val="uk-UA"/>
        </w:rPr>
        <w:t>[Електронний ресурс] / Прес-служба Апарату Верхов. Ради України // Голос України. – 2026. – 20 трав. [№ 599].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Як розповів член фракції «Слуга Народу», заступник </w:t>
      </w:r>
      <w:r w:rsidRPr="008301C7">
        <w:rPr>
          <w:bCs/>
          <w:i/>
          <w:sz w:val="28"/>
          <w:szCs w:val="28"/>
          <w:shd w:val="clear" w:color="auto" w:fill="FFFFFF"/>
          <w:lang w:val="uk-UA"/>
        </w:rPr>
        <w:lastRenderedPageBreak/>
        <w:t>голови парламентського Комітету з питань організації державної влади, місцевого самоврядування, регіонального розвитку та містобудування Віталій Безгін, на майданчику Конгресу місцевих та регіональних влад при Президентові України відбулося чергове обговорення у форматі конгресових слухань. Політик зауважив, що цього разу однією з ключових тем було питання адміністрування місцевих податків. Передовсім ідеться про земельний податок і податок на нерухомість, а також туристичний збір.</w:t>
      </w:r>
      <w:r w:rsidRPr="008301C7">
        <w:rPr>
          <w:sz w:val="28"/>
          <w:szCs w:val="28"/>
        </w:rPr>
        <w:t xml:space="preserve"> </w:t>
      </w:r>
      <w:r w:rsidRPr="008301C7">
        <w:rPr>
          <w:bCs/>
          <w:i/>
          <w:sz w:val="28"/>
          <w:szCs w:val="28"/>
          <w:shd w:val="clear" w:color="auto" w:fill="FFFFFF"/>
          <w:lang w:val="uk-UA"/>
        </w:rPr>
        <w:t xml:space="preserve">За його словами, сьогодні нема сумнівів у тому, що громади спроможні ефективніше працювати над наповненням своїх бюджетів, адмініструючи певні податки. «Безумовно, ми говоримо про те, що органи місцевого самоврядування більше володіють інформацією, тому спроможні краще наповнювати свої бюджети, якщо отримають інструменти щодо адміністрування земельного податку та податку на нерухомість. Також окремим треком є туристичний збір. Тому сподіваюся, що спільними зусиллями нам вдасться покращити ситуацію з можливістю наповнювати бюджети громад, бо в цьому зацікавлена вся країна», - наголосив народний депутат. </w:t>
      </w:r>
      <w:r w:rsidRPr="008301C7">
        <w:rPr>
          <w:bCs/>
          <w:iCs/>
          <w:sz w:val="28"/>
          <w:szCs w:val="28"/>
          <w:shd w:val="clear" w:color="auto" w:fill="FFFFFF"/>
          <w:lang w:val="uk-UA"/>
        </w:rPr>
        <w:t xml:space="preserve">Текст: </w:t>
      </w:r>
      <w:hyperlink r:id="rId34" w:history="1">
        <w:r w:rsidRPr="008301C7">
          <w:rPr>
            <w:rStyle w:val="a4"/>
            <w:bCs/>
            <w:iCs/>
            <w:sz w:val="28"/>
            <w:szCs w:val="28"/>
            <w:shd w:val="clear" w:color="auto" w:fill="FFFFFF"/>
            <w:lang w:val="uk-UA"/>
          </w:rPr>
          <w:t>https://www.golos.com.ua/article/391274</w:t>
        </w:r>
      </w:hyperlink>
    </w:p>
    <w:p w14:paraId="29F38C86" w14:textId="49E4BC5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Віцеспікерка Олена Кондратюк: Європейський Союз, Україна та Канада спільно провели на високому рівні у Брюсселі засідання Міжнародної коаліції за повернення українських дітей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8301C7">
        <w:rPr>
          <w:bCs/>
          <w:i/>
          <w:sz w:val="28"/>
          <w:szCs w:val="28"/>
          <w:shd w:val="clear" w:color="auto" w:fill="FFFFFF"/>
          <w:lang w:val="uk-UA"/>
        </w:rPr>
        <w:t xml:space="preserve">Про це повідомила Заступниця Голови Верховної Ради України (ВР України) Олена Кондратюк. Вона привітала рішення міністрів закордонних справ Європейського Союзу (ЄС) запровадити нові санкції проти 16 осіб і семи організацій, відповідальних за депортацію, «перевиховання» та примусове усиновлення українських дітей РФ. Політикиня наголосила, що це важливий сигнал про те, що ці злочини не залишаться непоміченими та безкарними. Окрім того, необхідно продовжувати роботу щодо синхронізації та уніфікації санкційних списків у межах Коаліції. О. Кондратюк повідомила, що новий пакет санкцій ЄС </w:t>
      </w:r>
      <w:r w:rsidRPr="008301C7">
        <w:rPr>
          <w:bCs/>
          <w:i/>
          <w:sz w:val="28"/>
          <w:szCs w:val="28"/>
          <w:shd w:val="clear" w:color="auto" w:fill="FFFFFF"/>
          <w:lang w:val="uk-UA"/>
        </w:rPr>
        <w:lastRenderedPageBreak/>
        <w:t xml:space="preserve">спрямований на тих, хто відповідальний за систематичну незаконну депортацію, примусове переміщення та асиміляцію, включно з індоктринацією та мілітаризацією українських дітей. Також санкції накладені за їх незаконне усиновлення та вивезення до РФ. </w:t>
      </w:r>
      <w:r w:rsidRPr="008301C7">
        <w:rPr>
          <w:bCs/>
          <w:iCs/>
          <w:sz w:val="28"/>
          <w:szCs w:val="28"/>
          <w:shd w:val="clear" w:color="auto" w:fill="FFFFFF"/>
          <w:lang w:val="uk-UA"/>
        </w:rPr>
        <w:t xml:space="preserve">Текст: </w:t>
      </w:r>
      <w:hyperlink r:id="rId35" w:history="1">
        <w:r w:rsidRPr="008301C7">
          <w:rPr>
            <w:rStyle w:val="a4"/>
            <w:bCs/>
            <w:iCs/>
            <w:sz w:val="28"/>
            <w:szCs w:val="28"/>
            <w:shd w:val="clear" w:color="auto" w:fill="FFFFFF"/>
            <w:lang w:val="uk-UA"/>
          </w:rPr>
          <w:t>https://www.golos.com.ua/article/391225</w:t>
        </w:r>
      </w:hyperlink>
    </w:p>
    <w:p w14:paraId="7F62C6FE" w14:textId="77777777" w:rsidR="002941DC" w:rsidRPr="008301C7" w:rsidRDefault="002941DC" w:rsidP="008301C7">
      <w:pPr>
        <w:pStyle w:val="a7"/>
        <w:numPr>
          <w:ilvl w:val="0"/>
          <w:numId w:val="10"/>
        </w:numPr>
        <w:spacing w:after="120" w:line="360" w:lineRule="auto"/>
        <w:ind w:left="0" w:firstLine="567"/>
        <w:jc w:val="both"/>
        <w:rPr>
          <w:sz w:val="28"/>
          <w:szCs w:val="28"/>
          <w:lang w:val="uk-UA" w:eastAsia="uk-UA"/>
        </w:rPr>
      </w:pPr>
      <w:bookmarkStart w:id="3" w:name="_Hlk230274422"/>
      <w:r w:rsidRPr="008301C7">
        <w:rPr>
          <w:b/>
          <w:bCs/>
          <w:sz w:val="28"/>
          <w:szCs w:val="28"/>
          <w:lang w:eastAsia="uk-UA"/>
        </w:rPr>
        <w:t>Волинська О.</w:t>
      </w:r>
      <w:r w:rsidRPr="008301C7">
        <w:rPr>
          <w:sz w:val="28"/>
          <w:szCs w:val="28"/>
          <w:lang w:eastAsia="uk-UA"/>
        </w:rPr>
        <w:t xml:space="preserve"> </w:t>
      </w:r>
      <w:r w:rsidRPr="008301C7">
        <w:rPr>
          <w:b/>
          <w:sz w:val="28"/>
          <w:szCs w:val="28"/>
          <w:lang w:eastAsia="uk-UA"/>
        </w:rPr>
        <w:t>Культура під час війни: як мистецтво рятує психіку українців</w:t>
      </w:r>
      <w:r w:rsidRPr="008301C7">
        <w:rPr>
          <w:sz w:val="28"/>
          <w:szCs w:val="28"/>
          <w:lang w:eastAsia="uk-UA"/>
        </w:rPr>
        <w:t xml:space="preserve"> [Електронний ресурс] / Ольга Волинська // Дзеркало тижня. - 2026. - 17 трав. — Електрон. дані.</w:t>
      </w:r>
      <w:r w:rsidRPr="008301C7">
        <w:rPr>
          <w:sz w:val="28"/>
          <w:szCs w:val="28"/>
          <w:lang w:val="uk-UA" w:eastAsia="uk-UA"/>
        </w:rPr>
        <w:t xml:space="preserve"> </w:t>
      </w:r>
      <w:r w:rsidRPr="008301C7">
        <w:rPr>
          <w:i/>
          <w:sz w:val="28"/>
          <w:szCs w:val="28"/>
          <w:lang w:eastAsia="uk-UA"/>
        </w:rPr>
        <w:t>Йдеться про те, що в умовах війни культура, мистецтво та творчість стають важливими інструментами психологічного виживання й подолання травми. Під час міжнародного симпозіуму в австрійському Кремсі українські та європейські фахівці обговорили нові підходи до роботи з колективною травмою, спричиненою війною в Україні. Експерти наголосили, що мистецтво допомагає людям осмислювати пережите, відновлювати внутрішню цілісність і відчуття зв’язку зі світом. Українські театри, художники, письменники та арттерапевти сьогодні відіграють важливу роль у психологічній підтримці суспільства, зокрема військових і цивільних. Психотерапевти підкреслюють, що класичні моделі лікування ПТСР не повністю відповідають українським реаліям, адже люди живуть у тривалому стані війни та постійної загрози. Учасники симпозіуму дійшли висновку, що культура під час війни перестає бути лише сферою дозвілля й стає способом зберегти психічну стійкість, людяність і надію.</w:t>
      </w:r>
      <w:r w:rsidRPr="008301C7">
        <w:rPr>
          <w:i/>
          <w:sz w:val="28"/>
          <w:szCs w:val="28"/>
          <w:lang w:val="uk-UA" w:eastAsia="uk-UA"/>
        </w:rPr>
        <w:t xml:space="preserve"> </w:t>
      </w:r>
      <w:r w:rsidRPr="008301C7">
        <w:rPr>
          <w:sz w:val="28"/>
          <w:szCs w:val="28"/>
          <w:lang w:eastAsia="uk-UA"/>
        </w:rPr>
        <w:t xml:space="preserve">Текст: </w:t>
      </w:r>
      <w:hyperlink r:id="rId36" w:history="1">
        <w:r w:rsidRPr="008301C7">
          <w:rPr>
            <w:rStyle w:val="a4"/>
            <w:sz w:val="28"/>
            <w:szCs w:val="28"/>
            <w:lang w:eastAsia="uk-UA"/>
          </w:rPr>
          <w:t>https://zn.ua/ukr/CULTURE/kultura-pid-chas-vijni-jak-mistetstvo-rjatuje-psikhiku-ukrajintsiv.html</w:t>
        </w:r>
      </w:hyperlink>
      <w:bookmarkEnd w:id="3"/>
      <w:r w:rsidRPr="008301C7">
        <w:rPr>
          <w:sz w:val="28"/>
          <w:szCs w:val="28"/>
          <w:lang w:eastAsia="uk-UA"/>
        </w:rPr>
        <w:t xml:space="preserve"> </w:t>
      </w:r>
    </w:p>
    <w:p w14:paraId="0B790812" w14:textId="671A2B52"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Володимир Ватрас: Термін «доброзвичайність» означає моральні засади суспільства, які в нашій правовій системі застосовуються вже багато років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8301C7">
        <w:rPr>
          <w:bCs/>
          <w:i/>
          <w:sz w:val="28"/>
          <w:szCs w:val="28"/>
          <w:shd w:val="clear" w:color="auto" w:fill="FFFFFF"/>
          <w:lang w:val="uk-UA"/>
        </w:rPr>
        <w:t xml:space="preserve">Як заявив народний депутат від партії «Слуга Народу», член парламентського Комітету з питань правової політики Володимир Ватрас, запровадження в проєкті нового Цивільного кодексу терміну «доброзвичайність» є спробою </w:t>
      </w:r>
      <w:r w:rsidRPr="008301C7">
        <w:rPr>
          <w:bCs/>
          <w:i/>
          <w:sz w:val="28"/>
          <w:szCs w:val="28"/>
          <w:shd w:val="clear" w:color="auto" w:fill="FFFFFF"/>
          <w:lang w:val="uk-UA"/>
        </w:rPr>
        <w:lastRenderedPageBreak/>
        <w:t xml:space="preserve">робочої групи відійти від радянських тенденцій розуміння правил соціалістичної моралі та моральних засад суспільства, які закріплені в чинних Цивільному та Сімейному кодексах і пронизують переважну більшість їх статей. «Робоча група виходила з того, що нам потрібно повернутися до європейської практики, до засад громадянського суспільства. І такий відомий ще з римського права термін «добрі звичаї» якраз означає доброзвичайність, яку ми пропонуємо запровадити в проєкті нового Цивільного кодексу. Це не що інше, як ті ж моральні засади суспільства, які сьогодні є в Цивільному та Сімейному кодексах і в нашій правовій системі застосовуються вже багато років», - зазначив політик. Водночас він наголосив, що робоча група готова до дискусії. </w:t>
      </w:r>
      <w:r w:rsidRPr="008301C7">
        <w:rPr>
          <w:bCs/>
          <w:iCs/>
          <w:sz w:val="28"/>
          <w:szCs w:val="28"/>
          <w:shd w:val="clear" w:color="auto" w:fill="FFFFFF"/>
          <w:lang w:val="uk-UA"/>
        </w:rPr>
        <w:t xml:space="preserve">Текст: </w:t>
      </w:r>
      <w:hyperlink r:id="rId37" w:history="1">
        <w:r w:rsidRPr="008301C7">
          <w:rPr>
            <w:rStyle w:val="a4"/>
            <w:bCs/>
            <w:iCs/>
            <w:sz w:val="28"/>
            <w:szCs w:val="28"/>
            <w:shd w:val="clear" w:color="auto" w:fill="FFFFFF"/>
            <w:lang w:val="uk-UA"/>
          </w:rPr>
          <w:t>https://www.golos.com.ua/article/391183</w:t>
        </w:r>
      </w:hyperlink>
    </w:p>
    <w:p w14:paraId="3D374F84" w14:textId="1CF7F626"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Воробйова </w:t>
      </w:r>
      <w:proofErr w:type="gramStart"/>
      <w:r w:rsidRPr="008301C7">
        <w:rPr>
          <w:b/>
          <w:bCs/>
          <w:sz w:val="28"/>
          <w:szCs w:val="28"/>
        </w:rPr>
        <w:t>Л. ”Мир</w:t>
      </w:r>
      <w:proofErr w:type="gramEnd"/>
      <w:r w:rsidRPr="008301C7">
        <w:rPr>
          <w:b/>
          <w:bCs/>
          <w:sz w:val="28"/>
          <w:szCs w:val="28"/>
        </w:rPr>
        <w:t xml:space="preserve"> з поступками в Україні”: 56% українських біженців не повернуться додому, – ООН</w:t>
      </w:r>
      <w:r w:rsidRPr="008301C7">
        <w:rPr>
          <w:sz w:val="28"/>
          <w:szCs w:val="28"/>
        </w:rPr>
        <w:t xml:space="preserve"> [Електронний ресурс] / Лілія Воробйова // Focus.ua : [вебсайт]. - 2026. - 18 трав. — Електрон. дані. </w:t>
      </w:r>
      <w:r w:rsidRPr="008301C7">
        <w:rPr>
          <w:i/>
          <w:iCs/>
          <w:sz w:val="28"/>
          <w:szCs w:val="28"/>
        </w:rPr>
        <w:t xml:space="preserve">Йдеться про доповідь Управління Верховного комісара ООН </w:t>
      </w:r>
      <w:proofErr w:type="gramStart"/>
      <w:r w:rsidRPr="008301C7">
        <w:rPr>
          <w:i/>
          <w:iCs/>
          <w:sz w:val="28"/>
          <w:szCs w:val="28"/>
        </w:rPr>
        <w:t>у справах</w:t>
      </w:r>
      <w:proofErr w:type="gramEnd"/>
      <w:r w:rsidRPr="008301C7">
        <w:rPr>
          <w:i/>
          <w:iCs/>
          <w:sz w:val="28"/>
          <w:szCs w:val="28"/>
        </w:rPr>
        <w:t xml:space="preserve"> біженців (UNHCR). Вказано, що в ООН змоделювали три сценарії розвитку подій до кінця 2029 р.: продовження війни</w:t>
      </w:r>
      <w:proofErr w:type="gramStart"/>
      <w:r w:rsidRPr="008301C7">
        <w:rPr>
          <w:i/>
          <w:iCs/>
          <w:sz w:val="28"/>
          <w:szCs w:val="28"/>
        </w:rPr>
        <w:t>, ”крихкий</w:t>
      </w:r>
      <w:proofErr w:type="gramEnd"/>
      <w:r w:rsidRPr="008301C7">
        <w:rPr>
          <w:i/>
          <w:iCs/>
          <w:sz w:val="28"/>
          <w:szCs w:val="28"/>
        </w:rPr>
        <w:t xml:space="preserve"> мир із поступками” та перемога України. Наголошено, що значна частина українців уже глибоко інтегрувалася в європейське життя: діти ходять до місцевих шкіл, сім’ї працюють. В управлінні ООН окремо попередили країни Європейського Союзу (ЄС), що різке припинення тимчасового захисту у 2027 р. може спричинити хаос, перевантажити системи притулку та спровокувати повторну міграцію всередині Європи. У зв’язку з цим ООН рекомендує країнам ЄС готувати довгострокові механізми легалізації перебування українців, включаючи спрощені види на проживання (ВНП) </w:t>
      </w:r>
      <w:r w:rsidRPr="008301C7">
        <w:rPr>
          <w:i/>
          <w:iCs/>
          <w:sz w:val="28"/>
          <w:szCs w:val="28"/>
          <w:lang w:val="uk-UA"/>
        </w:rPr>
        <w:t>і</w:t>
      </w:r>
      <w:r w:rsidRPr="008301C7">
        <w:rPr>
          <w:i/>
          <w:iCs/>
          <w:sz w:val="28"/>
          <w:szCs w:val="28"/>
        </w:rPr>
        <w:t xml:space="preserve"> нові форми захисту.</w:t>
      </w:r>
      <w:r w:rsidRPr="008301C7">
        <w:rPr>
          <w:sz w:val="28"/>
          <w:szCs w:val="28"/>
        </w:rPr>
        <w:t xml:space="preserve"> Текст: </w:t>
      </w:r>
      <w:hyperlink r:id="rId38" w:tgtFrame="_blank" w:history="1">
        <w:r w:rsidRPr="008301C7">
          <w:rPr>
            <w:rStyle w:val="a4"/>
            <w:sz w:val="28"/>
            <w:szCs w:val="28"/>
          </w:rPr>
          <w:t>https://focus.ua/uk/voennye-novosti/754541-viyna-v-ukrajini-v-oon-rozpovili-koli-ukrajinski-bizhenci-povernutsya-v-ukrajinu</w:t>
        </w:r>
      </w:hyperlink>
    </w:p>
    <w:p w14:paraId="0DF23E8B"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Гірак Г. Катастрофа в Олешках: люди помирають з голоду або гинуть на «дорозі смерті»</w:t>
      </w:r>
      <w:r w:rsidRPr="008301C7">
        <w:rPr>
          <w:bCs/>
          <w:sz w:val="28"/>
          <w:szCs w:val="28"/>
          <w:lang w:val="uk-UA"/>
        </w:rPr>
        <w:t xml:space="preserve"> [Електронний ресурс] / Галина Гірак // Korrespondent.net : [вебсайт]. – 2026. – 18 трав. — Електрон. дані. </w:t>
      </w:r>
      <w:r w:rsidRPr="008301C7">
        <w:rPr>
          <w:bCs/>
          <w:i/>
          <w:sz w:val="28"/>
          <w:szCs w:val="28"/>
          <w:lang w:val="uk-UA"/>
        </w:rPr>
        <w:t xml:space="preserve">Вказано, що </w:t>
      </w:r>
      <w:r w:rsidRPr="008301C7">
        <w:rPr>
          <w:bCs/>
          <w:i/>
          <w:sz w:val="28"/>
          <w:szCs w:val="28"/>
          <w:lang w:val="uk-UA"/>
        </w:rPr>
        <w:lastRenderedPageBreak/>
        <w:t>нинішня зима та весна для мешканців окупованого з першого дня повномасштабного вторгнення РФ м. Олешки на Херсонщині стали катастрофічними: зафіксовано численні випадки смертей від переохолодження та недоїдання. Наведено коментарі керівниці Олешківської міської військової адміністрації Тетяни Гасаненко про ситуацію в місті, де залишається майже 2 тис. осіб. Зазначено, що Міністерство закордонних справ України (МЗС) у травні оприлюднило заяву, де наголошено що в Олешках, Голій Пристані, Старій Збур’ївці та Новій Збур’ївці Херсонщини відсутні належні умови для забезпечення базових потреб місцевих мешканців, зокрема дітей. Російські окупанти штучно блокують виїзд людей і чинять перешкоди у постачанні товарів, продуктів та медикаментів. МЗС розпочало консультації з ООН і Міжнародним комітетом Червоного Хреста (МКЧХ) щодо шляхів порятунку громадян. Водночас Уповноважений Верховної Ради України (ВР України) з прав людини Дмитро Лубінець акцентував, що вже неодноразово звертався до МКЧХ стосовно цієї ситуації: представники організації готові діяти, але лише після встановлення режиму тиші.</w:t>
      </w:r>
      <w:r w:rsidRPr="008301C7">
        <w:rPr>
          <w:bCs/>
          <w:sz w:val="28"/>
          <w:szCs w:val="28"/>
          <w:lang w:val="uk-UA"/>
        </w:rPr>
        <w:t xml:space="preserve"> Текст: </w:t>
      </w:r>
      <w:hyperlink r:id="rId39" w:history="1">
        <w:r w:rsidRPr="008301C7">
          <w:rPr>
            <w:rStyle w:val="a4"/>
            <w:rFonts w:eastAsiaTheme="majorEastAsia"/>
            <w:sz w:val="28"/>
            <w:szCs w:val="28"/>
            <w:lang w:val="uk-UA"/>
          </w:rPr>
          <w:t>https://ua.korrespondent.net/articles/4879531-katastrofa-v-oleshkakh-luidy-pomyrauit-z-holodu-abo-hynut-na-dorozi-smerti</w:t>
        </w:r>
      </w:hyperlink>
    </w:p>
    <w:p w14:paraId="215607D4"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bookmarkStart w:id="4" w:name="_Hlk230280385"/>
      <w:r w:rsidRPr="008301C7">
        <w:rPr>
          <w:b/>
          <w:sz w:val="28"/>
          <w:szCs w:val="28"/>
          <w:lang w:val="uk-UA"/>
        </w:rPr>
        <w:t>Гірак Г. Реформа армії: контрактна служба, демобілізація, ліквідація ТЦК</w:t>
      </w:r>
      <w:r w:rsidRPr="008301C7">
        <w:rPr>
          <w:bCs/>
          <w:sz w:val="28"/>
          <w:szCs w:val="28"/>
          <w:lang w:val="uk-UA"/>
        </w:rPr>
        <w:t xml:space="preserve"> [Електронний ресурс] / Галина Гірак // Korrespondent.net : [вебсайт]. – 2026. – 14 трав. — Електрон. дані. </w:t>
      </w:r>
      <w:r w:rsidRPr="008301C7">
        <w:rPr>
          <w:bCs/>
          <w:i/>
          <w:iCs/>
          <w:sz w:val="28"/>
          <w:szCs w:val="28"/>
          <w:lang w:val="uk-UA"/>
        </w:rPr>
        <w:t xml:space="preserve">Вказано, що у червні стартує анонсована Президентом Володимиром Зеленським реформа армії, яка передбачає впровадження нових контрактів із чіткими термінами служби, значне підвищення грошового забезпечення, перехід на модель рекрутингу та цифровізацію процесів. Мета змін – трансформація умов військової служби для підвищення боєздатності. За інформацією народного депутата Олексія Гончаренка, передбачаються такі умови контрактів: базова щомісячна виплата для рядового складу - від 30 тис. грн; щорічна винагорода за укладання контракту - 27 тис. грн; щомісячна додаткова виплата за підписання контракту - 10 тис. грн; виплата за взяття в полон противника - </w:t>
      </w:r>
      <w:r w:rsidRPr="008301C7">
        <w:rPr>
          <w:bCs/>
          <w:i/>
          <w:iCs/>
          <w:sz w:val="28"/>
          <w:szCs w:val="28"/>
          <w:lang w:val="uk-UA"/>
        </w:rPr>
        <w:lastRenderedPageBreak/>
        <w:t>250 тис. грн; за знищення противника - 25 тис. грн тощо. Щодо термінів укладання контрактів – строком на 1 рік зможуть стати контрактниками лише чинні військовослужбовці, які служать у бойовій роті; строком від 2 років і більше буде можливим для всіх категорій військовослужбовців і громадян. Запроваджувати контракти планують у три етапи. Як наголосив Уповноважений Верховної Ради України (ВР України) з прав людини Дмитро Лубінець, Територіальні центри комплектування (ТЦК) через не завжди цивілізовані форми «бусифікації» мають украй негативний імідж, тому давно потребують змін. Тож реформа армії передбачає ліквідацію ТЦК у їхньому нинішньому вигляді та створення замість них «Офісів резерву+». Структуру планують поділити на два профільні підрозділи: офіси комплектування, які займатимуться військовим обліком, рекрутингом, плануванням мобілізації й оформленням громадян на службу; офіси супроводу, що візьмуть на себе соціальні питання - допомогу ветеранам, пораненим військовим і родинам загиблих, у т. ч. оформлення виплат і довідок. Будуть також створені: хаби для перевірки документів, проходження військово-лікарської комісії (ВЛК) та оцінки психологічного стану військовозобов’язаних; точки рекрутингу у громадських місцях як додаткові пункти набору у доступних локаціях для залучення добровольців</w:t>
      </w:r>
      <w:r w:rsidRPr="008301C7">
        <w:rPr>
          <w:bCs/>
          <w:sz w:val="28"/>
          <w:szCs w:val="28"/>
          <w:lang w:val="uk-UA"/>
        </w:rPr>
        <w:t xml:space="preserve">. Текст: </w:t>
      </w:r>
      <w:hyperlink r:id="rId40" w:history="1">
        <w:r w:rsidRPr="008301C7">
          <w:rPr>
            <w:rStyle w:val="a4"/>
            <w:rFonts w:eastAsiaTheme="majorEastAsia"/>
            <w:sz w:val="28"/>
            <w:szCs w:val="28"/>
            <w:lang w:val="uk-UA"/>
          </w:rPr>
          <w:t>https://ua.korrespondent.net/articles/4878625-reforma-armii-kontraktna-sluzhba-demobilizatsiia-likvidatsiia-ttsk</w:t>
        </w:r>
      </w:hyperlink>
    </w:p>
    <w:p w14:paraId="7C7725BB"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bookmarkStart w:id="5" w:name="_Hlk230280715"/>
      <w:bookmarkEnd w:id="4"/>
      <w:r w:rsidRPr="008301C7">
        <w:rPr>
          <w:b/>
          <w:bCs/>
          <w:sz w:val="28"/>
          <w:szCs w:val="28"/>
          <w:lang w:val="uk-UA"/>
        </w:rPr>
        <w:t>Гірак Г. Ціна знань: як і чому зростає вартість навчання у вишах</w:t>
      </w:r>
      <w:r w:rsidRPr="008301C7">
        <w:rPr>
          <w:bCs/>
          <w:sz w:val="28"/>
          <w:szCs w:val="28"/>
          <w:lang w:val="uk-UA"/>
        </w:rPr>
        <w:t xml:space="preserve"> [Електронний ресурс] / Галина Гірак // Korrespondent.net : [вебсайт]. – 2026. – 19 трав. — Електрон. дані. </w:t>
      </w:r>
      <w:r w:rsidRPr="008301C7">
        <w:rPr>
          <w:bCs/>
          <w:i/>
          <w:sz w:val="28"/>
          <w:szCs w:val="28"/>
          <w:lang w:val="uk-UA"/>
        </w:rPr>
        <w:t xml:space="preserve">Вказано, що протягом 2025 - 2026 р. суми у прайсах закладів вищої освіти (ЗВО) зросли на 30 %, і студентам-контрактникам доводиться платити за навчальний рік від 47 до 110 тис. грн. У профільному міністерстві зауважили, що це не фінальний етап подорожчання: з наступного навчального року тарифи в ЗВО знову підуть угору. Зазначено, що головним рушієм зростання собівартості навчання є тотальне подорожчання всіх елементів, із яких складається освітній процес; державне фінансування не покриває реальних потреб для навчання студентів </w:t>
      </w:r>
      <w:r w:rsidRPr="008301C7">
        <w:rPr>
          <w:bCs/>
          <w:i/>
          <w:sz w:val="28"/>
          <w:szCs w:val="28"/>
          <w:lang w:val="uk-UA"/>
        </w:rPr>
        <w:lastRenderedPageBreak/>
        <w:t>держзамовлення, через що керівництво ЗВО змушене перекривати наявні касові розриви грошима, що надходять від контрактників; додатковим фактором підвищення вартості навчання є демографічна криза. Акцентовано, що в Україні вже не перший рік функціонує інструмент державних грантів для молоді, яка не пройшла на безкоштовні місця: абітурієнти з високими балами Національного мультипредметного тесту (НМТ) мають право на державне субсидіювання, що компенсує частку чи 100 % вартості навчання. Відзначено, що можливість безкоштовного здобуття вищої освіти та гарантованого працевлаштування дає вступ до вищих військових навчальних закладів (ВВНЗ) і військових коледжів сержантського складу (ВКСС). Окреслено переваги навчання у цих закладах. Уточнено, що вступ поза конкурсом передбачений для: дітей із багатодітних сімей і дітей, в яких один із батьків є загиблим (померлим) військовослужбовцем.</w:t>
      </w:r>
      <w:r w:rsidRPr="008301C7">
        <w:rPr>
          <w:bCs/>
          <w:sz w:val="28"/>
          <w:szCs w:val="28"/>
          <w:lang w:val="uk-UA"/>
        </w:rPr>
        <w:t xml:space="preserve"> Текст: </w:t>
      </w:r>
      <w:hyperlink r:id="rId41" w:history="1">
        <w:r w:rsidRPr="008301C7">
          <w:rPr>
            <w:rStyle w:val="a4"/>
            <w:rFonts w:eastAsiaTheme="majorEastAsia"/>
            <w:sz w:val="28"/>
            <w:szCs w:val="28"/>
            <w:lang w:val="uk-UA"/>
          </w:rPr>
          <w:t>https://ua.korrespondent.net/articles/4879818-tsina-znan-yak-i-chomu-zrostaie-vartist-navchannia-u-vyshakh</w:t>
        </w:r>
      </w:hyperlink>
    </w:p>
    <w:bookmarkEnd w:id="5"/>
    <w:p w14:paraId="01EF6F59"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Голова Верховної Ради України Руслан Стефанчук повідомив про результати пленарного засідання Верховної Ради України 14 травня 2026 року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8301C7">
        <w:rPr>
          <w:bCs/>
          <w:i/>
          <w:sz w:val="28"/>
          <w:szCs w:val="28"/>
          <w:shd w:val="clear" w:color="auto" w:fill="FFFFFF"/>
          <w:lang w:val="uk-UA"/>
        </w:rPr>
        <w:t xml:space="preserve">Йдеться про пленарне засідання Верховної Ради України (ВР України) 14 травня 2026 р., під час якого було ухвалено в цілому проєкт Закону про внесення змін до Закону України «Про Статут гарнізонної та вартової служб Збройних Сил України» щодо військового прощального ритуалу. Ухвалено за основу проєкт Закону про внесення змін до розділу VI Бюджетного кодексу України щодо зарахування військового збору до спеціального фонду державного бюджету. Також ухвалено проєкт Постанови про Звернення Верховної Ради України до урядів та парламентів іноземних держав, міжнародних організацій та парламентських асамблей щодо вшанування пам’яті жертв геноциду кримськотатарського народу та консолідації зусиль для реагування на порушення прав і свобод людини російською федерацією на тимчасово </w:t>
      </w:r>
      <w:r w:rsidRPr="008301C7">
        <w:rPr>
          <w:bCs/>
          <w:i/>
          <w:sz w:val="28"/>
          <w:szCs w:val="28"/>
          <w:shd w:val="clear" w:color="auto" w:fill="FFFFFF"/>
          <w:lang w:val="uk-UA"/>
        </w:rPr>
        <w:lastRenderedPageBreak/>
        <w:t xml:space="preserve">окупованих територіях України (з урахуванням пропозицій Комітету)». </w:t>
      </w:r>
      <w:r w:rsidRPr="008301C7">
        <w:rPr>
          <w:bCs/>
          <w:iCs/>
          <w:sz w:val="28"/>
          <w:szCs w:val="28"/>
          <w:shd w:val="clear" w:color="auto" w:fill="FFFFFF"/>
          <w:lang w:val="uk-UA"/>
        </w:rPr>
        <w:t xml:space="preserve">Текст: </w:t>
      </w:r>
      <w:hyperlink r:id="rId42" w:history="1">
        <w:r w:rsidRPr="008301C7">
          <w:rPr>
            <w:rStyle w:val="a4"/>
            <w:bCs/>
            <w:iCs/>
            <w:sz w:val="28"/>
            <w:szCs w:val="28"/>
            <w:shd w:val="clear" w:color="auto" w:fill="FFFFFF"/>
            <w:lang w:val="uk-UA"/>
          </w:rPr>
          <w:t>https://www.golos.com.ua/article/391237</w:t>
        </w:r>
      </w:hyperlink>
    </w:p>
    <w:p w14:paraId="598F58E9"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Голова Комітету взяла участь у презентації цифрової системи «Єдиний реєстр кваліфікацій-класифікатор професій»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8301C7">
        <w:rPr>
          <w:bCs/>
          <w:i/>
          <w:sz w:val="28"/>
          <w:szCs w:val="28"/>
          <w:shd w:val="clear" w:color="auto" w:fill="FFFFFF"/>
          <w:lang w:val="uk-UA"/>
        </w:rPr>
        <w:t xml:space="preserve">Подано інформацію, що 8 травня 2026 р. голова Комітету Верховної Ради України (ВР України) з питань соціальної політики та захисту прав ветеранів Галина Третьякова взяла участь у презентації цифрової системи «Єдиний реєстр кваліфікацій-класифікатор професій». Захід був присвячений обговоренню розвитку та впровадження Єдиного реєстру кваліфікацій-класифікатора професій як ключового інструмента формування ефективної системи ринку праці, професійної освіти та державного планування кадрового потенціалу України. Під час свого виступу голова Комітету Галина Третьякова наголосила на важливості створення сучасної системи визнання професійних навичок, яка дозволить українцям швидко адаптуватися до потреб ринку праці та отримувати необхідні кваліфікації відповідно до викликів післявоєнного відновлення держави. Вона підкреслила, що запровадження Єдиного реєстру кваліфікацій-класифікатора професій стало одним із ключових інструментів для легалізації неформальної освіти та швидкого здобуття часткових професійних кваліфікацій і професійних навичок, необхідних для працевлаштування. Окрему увагу було приділено необхідності формування довіри роботодавців до сертифікатів та кваліфікацій, отриманих у різних освітніх і професійних центрах. </w:t>
      </w:r>
      <w:r w:rsidRPr="008301C7">
        <w:rPr>
          <w:bCs/>
          <w:iCs/>
          <w:sz w:val="28"/>
          <w:szCs w:val="28"/>
          <w:shd w:val="clear" w:color="auto" w:fill="FFFFFF"/>
          <w:lang w:val="uk-UA"/>
        </w:rPr>
        <w:t xml:space="preserve">Текст: </w:t>
      </w:r>
      <w:hyperlink r:id="rId43" w:history="1">
        <w:r w:rsidRPr="008301C7">
          <w:rPr>
            <w:rStyle w:val="a4"/>
            <w:bCs/>
            <w:iCs/>
            <w:sz w:val="28"/>
            <w:szCs w:val="28"/>
            <w:shd w:val="clear" w:color="auto" w:fill="FFFFFF"/>
            <w:lang w:val="uk-UA"/>
          </w:rPr>
          <w:t>https://www.golos.com.ua/article/391189</w:t>
        </w:r>
      </w:hyperlink>
    </w:p>
    <w:p w14:paraId="6B52C999" w14:textId="5962696B"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Два комітети Верховної Ради провели слухання щодо реабілітації ветеранів та ветеранок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Подано інформацію, що 12 травня комітетами Верховної Ради України (ВР України) з питань здоров’я нації, медичної допомоги та медичного страхування та з питань соціальної політики та захисту прав </w:t>
      </w:r>
      <w:r w:rsidRPr="008301C7">
        <w:rPr>
          <w:bCs/>
          <w:i/>
          <w:sz w:val="28"/>
          <w:szCs w:val="28"/>
          <w:shd w:val="clear" w:color="auto" w:fill="FFFFFF"/>
          <w:lang w:val="uk-UA"/>
        </w:rPr>
        <w:lastRenderedPageBreak/>
        <w:t xml:space="preserve">ветеранів проведено слухання на тему: «Система реабілітації у сфері охорони здоров’я та соціальної реабілітації ветеранів та ветеранок: актуальні проблеми та шляхи їх вирішення». Захід був присвячений обговоренню актуальних питань функціонування системи реабілітації у сфері охорони здоров’я та соціальної реабілітації ветеранів і ветеранок, зокрема, викликів, що виникають у процесі надання комплексної допомоги з метою напрацювання ефективних механізмів їх вирішення. Відкриваючи захід, голова Комітету з питань здоров’я нації, медичної допомоги та медичного страхування Михайло Радуцький наголосив, що ветеранська політика має формуватися виключно на основі реальних потреб військовослужбовців та ветеранів і бути спрямованою на їх повноцінне повернення </w:t>
      </w:r>
      <w:r w:rsidR="005D2BF0">
        <w:rPr>
          <w:bCs/>
          <w:i/>
          <w:sz w:val="28"/>
          <w:szCs w:val="28"/>
          <w:shd w:val="clear" w:color="auto" w:fill="FFFFFF"/>
          <w:lang w:val="uk-UA"/>
        </w:rPr>
        <w:br/>
      </w:r>
      <w:r w:rsidRPr="008301C7">
        <w:rPr>
          <w:bCs/>
          <w:i/>
          <w:sz w:val="28"/>
          <w:szCs w:val="28"/>
          <w:shd w:val="clear" w:color="auto" w:fill="FFFFFF"/>
          <w:lang w:val="uk-UA"/>
        </w:rPr>
        <w:t xml:space="preserve">до активного соціального та економічного життя. </w:t>
      </w:r>
      <w:r w:rsidRPr="008301C7">
        <w:rPr>
          <w:bCs/>
          <w:iCs/>
          <w:sz w:val="28"/>
          <w:szCs w:val="28"/>
          <w:shd w:val="clear" w:color="auto" w:fill="FFFFFF"/>
          <w:lang w:val="uk-UA"/>
        </w:rPr>
        <w:t xml:space="preserve">Текст: </w:t>
      </w:r>
      <w:hyperlink r:id="rId44" w:history="1">
        <w:r w:rsidRPr="008301C7">
          <w:rPr>
            <w:rStyle w:val="a4"/>
            <w:bCs/>
            <w:iCs/>
            <w:sz w:val="28"/>
            <w:szCs w:val="28"/>
            <w:shd w:val="clear" w:color="auto" w:fill="FFFFFF"/>
            <w:lang w:val="uk-UA"/>
          </w:rPr>
          <w:t>https://www.golos.com.ua/article/391221</w:t>
        </w:r>
      </w:hyperlink>
    </w:p>
    <w:p w14:paraId="620CD317"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Денисова Д. Іноземець на роботі в Україні: як правильно оформити мігрантів та які штрафи призначені за нелегалів</w:t>
      </w:r>
      <w:r w:rsidRPr="008301C7">
        <w:rPr>
          <w:sz w:val="28"/>
          <w:szCs w:val="28"/>
        </w:rPr>
        <w:t xml:space="preserve"> [Електронний ресурс] / Дар’я Денисова // </w:t>
      </w:r>
      <w:proofErr w:type="gramStart"/>
      <w:r w:rsidRPr="008301C7">
        <w:rPr>
          <w:sz w:val="28"/>
          <w:szCs w:val="28"/>
        </w:rPr>
        <w:t>Focus.ua :</w:t>
      </w:r>
      <w:proofErr w:type="gramEnd"/>
      <w:r w:rsidRPr="008301C7">
        <w:rPr>
          <w:sz w:val="28"/>
          <w:szCs w:val="28"/>
        </w:rPr>
        <w:t xml:space="preserve"> [вебсайт]. - 2026. - 12 трав. — Електрон. дані. </w:t>
      </w:r>
      <w:r w:rsidRPr="008301C7">
        <w:rPr>
          <w:i/>
          <w:iCs/>
          <w:sz w:val="28"/>
          <w:szCs w:val="28"/>
        </w:rPr>
        <w:t xml:space="preserve">Йдеться про те, що українські роботодавці можуть офіційно залучати до роботи мігрнатів, іноземних громадян, однак для цього необхідно дотриматися низки вимог, передбачених законодавством. Про це розповіла адвокатка, юридична експертка </w:t>
      </w:r>
      <w:proofErr w:type="gramStart"/>
      <w:r w:rsidRPr="008301C7">
        <w:rPr>
          <w:i/>
          <w:iCs/>
          <w:sz w:val="28"/>
          <w:szCs w:val="28"/>
        </w:rPr>
        <w:t>ЮК ”Prima</w:t>
      </w:r>
      <w:proofErr w:type="gramEnd"/>
      <w:r w:rsidRPr="008301C7">
        <w:rPr>
          <w:i/>
          <w:iCs/>
          <w:sz w:val="28"/>
          <w:szCs w:val="28"/>
        </w:rPr>
        <w:t xml:space="preserve"> Leader Group” Д. Дрижакова. За її словами, питання працевлаштування іноземців регулює Закон </w:t>
      </w:r>
      <w:proofErr w:type="gramStart"/>
      <w:r w:rsidRPr="008301C7">
        <w:rPr>
          <w:i/>
          <w:iCs/>
          <w:sz w:val="28"/>
          <w:szCs w:val="28"/>
        </w:rPr>
        <w:t>України ”Про</w:t>
      </w:r>
      <w:proofErr w:type="gramEnd"/>
      <w:r w:rsidRPr="008301C7">
        <w:rPr>
          <w:i/>
          <w:iCs/>
          <w:sz w:val="28"/>
          <w:szCs w:val="28"/>
        </w:rPr>
        <w:t xml:space="preserve"> зайнятість населення”. Розглянуто, яка вартість дозволу на проживання, кому не потрібен дозвіл, питання оформлення візи та інтивідуального податкового номеру (ІПН), а також розмір штрафів за нелегальне працевлаштування іноземців.</w:t>
      </w:r>
      <w:r w:rsidRPr="008301C7">
        <w:rPr>
          <w:sz w:val="28"/>
          <w:szCs w:val="28"/>
        </w:rPr>
        <w:t xml:space="preserve"> Текст: </w:t>
      </w:r>
      <w:hyperlink r:id="rId45" w:tgtFrame="_blank" w:history="1">
        <w:r w:rsidRPr="008301C7">
          <w:rPr>
            <w:rStyle w:val="a4"/>
            <w:sz w:val="28"/>
            <w:szCs w:val="28"/>
          </w:rPr>
          <w:t>https://focus.ua/uk/economics/753956-pracevlashtuvannya-inozemciv-shcho-potribno-znati-robotodavcyam</w:t>
        </w:r>
      </w:hyperlink>
    </w:p>
    <w:p w14:paraId="210AF166"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Економічна й соціальна підтримка прифронтових громад </w:t>
      </w:r>
      <w:r w:rsidRPr="008301C7">
        <w:rPr>
          <w:sz w:val="28"/>
          <w:szCs w:val="28"/>
          <w:lang w:val="uk-UA"/>
        </w:rPr>
        <w:t xml:space="preserve">[Електронний ресурс] // Уряд. кур’єр. – 2026. – 19 трав. [№ 105]. – Електрон. дані. </w:t>
      </w:r>
      <w:r w:rsidRPr="008301C7">
        <w:rPr>
          <w:i/>
          <w:iCs/>
          <w:sz w:val="28"/>
          <w:szCs w:val="28"/>
          <w:lang w:val="uk-UA"/>
        </w:rPr>
        <w:t xml:space="preserve">Подано інформацію, що Прем’єр­міністр України Юлія Свириденко разом з урядовою командою провела зустріч з народними депутатами щодо </w:t>
      </w:r>
      <w:r w:rsidRPr="008301C7">
        <w:rPr>
          <w:i/>
          <w:iCs/>
          <w:sz w:val="28"/>
          <w:szCs w:val="28"/>
          <w:lang w:val="uk-UA"/>
        </w:rPr>
        <w:lastRenderedPageBreak/>
        <w:t xml:space="preserve">підтримки прифронтових регіонів за головними напрямами: економіка і соціальна сфера. За словами очільниці уряду, 86 % громад, які зазнали впливу війни, уже внесено до переліку прифронтових територій. Війна призвела до скорочення зайнятості, інвестицій та істотного падіння доходів місцевих бюджетів. «Пріоритет уряду — створити умови, щоб бізнес і люди могли залишатися та працювати у своїх громадах», — наголосила Ю. Свириденко. На зустрічі сторони обговорили можливість запровадження для прифронтових територій додаткових програм доступного кредитування, податкові пільги та особливий режим доступу до державного і комунального майна. Окрему увагу приділили збереженню робочих місць та підтримці реального сектору економіки. Прем’єр­міністр зазначила, що вже працюють програми «Зроблено в Україні» з особливим компонентом для прифронтових територій. Також учасники зустрічі обговорили підтримку освіти у прифронтових регіонах та надання статусу критичності підприємствам для збереження економічної активності. Окремо йшлося про компенсацію знищеного та пошкодженого майна. Уже погоджено 90 заявок від підприємств на загальну суму 1,5 млрд грн. Перші виплати очікуються найближчим часом. </w:t>
      </w:r>
      <w:r w:rsidRPr="008301C7">
        <w:rPr>
          <w:sz w:val="28"/>
          <w:szCs w:val="28"/>
          <w:lang w:val="uk-UA"/>
        </w:rPr>
        <w:t xml:space="preserve">Текст: </w:t>
      </w:r>
      <w:hyperlink r:id="rId46" w:history="1">
        <w:r w:rsidRPr="008301C7">
          <w:rPr>
            <w:rStyle w:val="a4"/>
            <w:sz w:val="28"/>
            <w:szCs w:val="28"/>
            <w:lang w:val="uk-UA"/>
          </w:rPr>
          <w:t>https://ukurier.gov.ua/uk/articles/ekonomichna-j-socialna-pidtrimka-prifrontovih-grom/</w:t>
        </w:r>
      </w:hyperlink>
    </w:p>
    <w:p w14:paraId="3BDB99F1"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Здоровило Т. Московський механізм: ОБСЄ розслідує мілітаризацію українських дітей</w:t>
      </w:r>
      <w:r w:rsidRPr="008301C7">
        <w:rPr>
          <w:sz w:val="28"/>
          <w:szCs w:val="28"/>
        </w:rPr>
        <w:t xml:space="preserve"> [Електронний ресурс] / Тарас Здоровило // Україна молода. – 2026. – 14 трав. — Електрон. дані. </w:t>
      </w:r>
      <w:r w:rsidRPr="008301C7">
        <w:rPr>
          <w:i/>
          <w:iCs/>
          <w:sz w:val="28"/>
          <w:szCs w:val="28"/>
        </w:rPr>
        <w:t xml:space="preserve">Подано повідомлення у соцмережі X міністра закордонних справ України Андрія Сибіги щодо запуску Організацією з безпеки і співробітництва в Європі (ОБСЄ) Московського механізму для розслідування фактів індоктринації та мілітаризації Росією українських дітей. Міністр наголосив, що РФ не лише викрадає українських дітей, а й намагається стерти їхню ідентичність і налаштувати проти власної Батьківщини, </w:t>
      </w:r>
      <w:proofErr w:type="gramStart"/>
      <w:r w:rsidRPr="008301C7">
        <w:rPr>
          <w:i/>
          <w:iCs/>
          <w:sz w:val="28"/>
          <w:szCs w:val="28"/>
        </w:rPr>
        <w:t>та</w:t>
      </w:r>
      <w:proofErr w:type="gramEnd"/>
      <w:r w:rsidRPr="008301C7">
        <w:rPr>
          <w:i/>
          <w:iCs/>
          <w:sz w:val="28"/>
          <w:szCs w:val="28"/>
        </w:rPr>
        <w:t xml:space="preserve"> нагадав, що 11 травня у Брюсселі відбулася зустріч високого рівня Міжнародної коаліції за повернення українських дітей з метою напрацювання нових практичних кроків для повернення викрадених Росією </w:t>
      </w:r>
      <w:r w:rsidRPr="008301C7">
        <w:rPr>
          <w:i/>
          <w:iCs/>
          <w:sz w:val="28"/>
          <w:szCs w:val="28"/>
        </w:rPr>
        <w:lastRenderedPageBreak/>
        <w:t xml:space="preserve">дітей </w:t>
      </w:r>
      <w:r w:rsidRPr="008301C7">
        <w:rPr>
          <w:i/>
          <w:iCs/>
          <w:sz w:val="28"/>
          <w:szCs w:val="28"/>
          <w:lang w:val="uk-UA"/>
        </w:rPr>
        <w:t>і</w:t>
      </w:r>
      <w:r w:rsidRPr="008301C7">
        <w:rPr>
          <w:i/>
          <w:iCs/>
          <w:sz w:val="28"/>
          <w:szCs w:val="28"/>
        </w:rPr>
        <w:t xml:space="preserve"> забезпечення справедливості за злочини проти них. Зазначено, що Московський механізм – це процедура, передбачена Московським документом Конференції з людського виміру ОБСЄ, що проходила 1991 р. в Москві, і який дає змогу групі з десяти і більше держав-учасниць ОБСЄ створити місію незалежних експертів для вивчення особливо серйозної загрози виконанню зобов’язань у сфері прав людини в одній з країн-учасниць.</w:t>
      </w:r>
      <w:r w:rsidRPr="008301C7">
        <w:rPr>
          <w:sz w:val="28"/>
          <w:szCs w:val="28"/>
        </w:rPr>
        <w:t xml:space="preserve"> Текст: </w:t>
      </w:r>
      <w:hyperlink r:id="rId47" w:tgtFrame="_blank" w:history="1">
        <w:r w:rsidRPr="008301C7">
          <w:rPr>
            <w:rStyle w:val="a4"/>
            <w:sz w:val="28"/>
            <w:szCs w:val="28"/>
          </w:rPr>
          <w:t>https://umoloda.kyiv.ua/number/0/2006/194126/</w:t>
        </w:r>
      </w:hyperlink>
      <w:r w:rsidRPr="008301C7">
        <w:rPr>
          <w:sz w:val="28"/>
          <w:szCs w:val="28"/>
        </w:rPr>
        <w:t xml:space="preserve"> </w:t>
      </w:r>
    </w:p>
    <w:p w14:paraId="72AD7BC1"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sz w:val="28"/>
          <w:szCs w:val="28"/>
          <w:lang w:val="uk-UA"/>
        </w:rPr>
        <w:t>Ірландія готує програму добровільного повернення українців додому</w:t>
      </w:r>
      <w:r w:rsidRPr="008301C7">
        <w:rPr>
          <w:sz w:val="28"/>
          <w:szCs w:val="28"/>
          <w:lang w:val="uk-UA"/>
        </w:rPr>
        <w:t xml:space="preserve"> [Електронний ресурс] // Високий замок. – 2026. – 11 трав. – Електрон. дані. </w:t>
      </w:r>
      <w:r w:rsidRPr="008301C7">
        <w:rPr>
          <w:i/>
          <w:sz w:val="28"/>
          <w:szCs w:val="28"/>
          <w:lang w:val="uk-UA"/>
        </w:rPr>
        <w:t xml:space="preserve">Йдеться про розробку урядом Ірландії нової програми підтримки для українських переселенців, які вирішать повернутися в Україну. Основну фінансову допомогу планують надавати вже після виїзду з країни та початку реінтеграції на батьківщині. Як зазначається у службовому документі ірландського уряду, нова схема добровільного повернення матиме обмежений термін дії та запрацює після завершення дії директиви ЄС про тимчасовий захист українців. Вказано, що запуск програми також залежатиме від безпекової ситуації в Україні та початку відновлювальних робіт. Ірландська влада планує пропонувати повернення лише за умов, коли в країні будуть створені базові умови для безпечного проживання. Крім цього, Ірландія планує долучитися до пілотної програми Європейського Союзу (ЄС) щодо повернення українців, яка стане підготовчим етапом перед запуском масштабної системи добровільного повернення. Водночас уряд країни поступово скорочуватиме окремі види допомоги для українських біженців. Зокрема, з жовтня щомісячну виплату на житло планують зменшити з 600 до 400 євро. </w:t>
      </w:r>
      <w:r w:rsidRPr="008301C7">
        <w:rPr>
          <w:sz w:val="28"/>
          <w:szCs w:val="28"/>
          <w:lang w:val="uk-UA"/>
        </w:rPr>
        <w:t xml:space="preserve">Текст : </w:t>
      </w:r>
      <w:hyperlink r:id="rId48" w:history="1">
        <w:r w:rsidRPr="008301C7">
          <w:rPr>
            <w:rStyle w:val="a4"/>
            <w:sz w:val="28"/>
            <w:szCs w:val="28"/>
            <w:lang w:val="uk-UA"/>
          </w:rPr>
          <w:t>https://wz.lviv.ua/news/551792-irlandiia-hotuie-prohramu-dobrovilnoho-povernennia-ukraintsiv-dodomu</w:t>
        </w:r>
      </w:hyperlink>
    </w:p>
    <w:p w14:paraId="047186B7"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Історична пам’ять — основа ідентичності </w:t>
      </w:r>
      <w:r w:rsidRPr="008301C7">
        <w:rPr>
          <w:sz w:val="28"/>
          <w:szCs w:val="28"/>
          <w:lang w:val="uk-UA"/>
        </w:rPr>
        <w:t xml:space="preserve">[Електронний ресурс] // Уряд. кур’єр. – 2026. – 20 трав. [№ 106]. – Електрон. дані. </w:t>
      </w:r>
      <w:r w:rsidRPr="008301C7">
        <w:rPr>
          <w:i/>
          <w:iCs/>
          <w:sz w:val="28"/>
          <w:szCs w:val="28"/>
          <w:lang w:val="uk-UA"/>
        </w:rPr>
        <w:t xml:space="preserve">Подано інформацію, що у День пам’яті жертв геноциду кримськотатарського народу Президент України Володимир Зеленський і перша леді Олена </w:t>
      </w:r>
      <w:r w:rsidRPr="008301C7">
        <w:rPr>
          <w:i/>
          <w:iCs/>
          <w:sz w:val="28"/>
          <w:szCs w:val="28"/>
          <w:lang w:val="uk-UA"/>
        </w:rPr>
        <w:lastRenderedPageBreak/>
        <w:t xml:space="preserve">Зеленська встановили лампадки до Меморіалу пам’яті жертв геноциду кримськотатарського народу у сквері Миру в Києві. «Ми згадуємо та вшановуємо пам’ять усіх жертв одного з найбільш жорстоких злочинів радянської влади — депортації кримськотатарського народу, яка стала актом очевидного геноциду. 1944 рік назавжди буде в історії як спроба знищити народ, коли малих і дорослих викинули з рідного дому та відправили в чужий край», — зазначив В. Зеленський. Президент наголосив, що не можна забути й пробачити цього злочину, тим паче коли РФ розпочала нову війну проти України саме з Криму. Лідер кримськотатарського народу, народний депутат України Мустафа Джемілєв зазначив, що для цього корінного народу України депортація та геноцид стали частиною історичної пам’яті та ідентичності. «Саме ця пам’ять надихала покоління кримських татар на боротьбу з комуністичним режимом, за повернення на батьківщину та відновлення своїх прав. Саме ця пам’ять спонукала фактично весь кримськотатарський народ на чолі з Меджлісом у лютому 2014 року відкрито виступити проти окупації Криму правонаступниками, ідейними спадкоємцями тоталітарного радянського режиму, а згодом прийняти на себе основний удар репресивної машини окупаційної влади», — сказав він. </w:t>
      </w:r>
      <w:r w:rsidRPr="008301C7">
        <w:rPr>
          <w:sz w:val="28"/>
          <w:szCs w:val="28"/>
          <w:lang w:val="uk-UA"/>
        </w:rPr>
        <w:t xml:space="preserve">Текст: </w:t>
      </w:r>
      <w:hyperlink r:id="rId49" w:history="1">
        <w:r w:rsidRPr="008301C7">
          <w:rPr>
            <w:rStyle w:val="a4"/>
            <w:sz w:val="28"/>
            <w:szCs w:val="28"/>
            <w:lang w:val="uk-UA"/>
          </w:rPr>
          <w:t>https://ukurier.gov.ua/uk/articles/istorichna-pamyat-osnova-identichnosti/</w:t>
        </w:r>
      </w:hyperlink>
    </w:p>
    <w:p w14:paraId="1249C7AA" w14:textId="77777777" w:rsidR="002941DC" w:rsidRPr="008301C7" w:rsidRDefault="002941DC" w:rsidP="008301C7">
      <w:pPr>
        <w:pStyle w:val="a7"/>
        <w:numPr>
          <w:ilvl w:val="0"/>
          <w:numId w:val="10"/>
        </w:numPr>
        <w:spacing w:after="120" w:line="360" w:lineRule="auto"/>
        <w:ind w:left="0" w:firstLine="567"/>
        <w:jc w:val="both"/>
        <w:rPr>
          <w:bCs/>
          <w:iCs/>
          <w:sz w:val="28"/>
          <w:szCs w:val="28"/>
          <w:lang w:val="uk-UA"/>
        </w:rPr>
      </w:pPr>
      <w:r w:rsidRPr="008301C7">
        <w:rPr>
          <w:b/>
          <w:bCs/>
          <w:sz w:val="28"/>
          <w:szCs w:val="28"/>
          <w:lang w:val="uk-UA"/>
        </w:rPr>
        <w:t xml:space="preserve">Історичний візит Голови Конгресу депутатів Іспанії до України: Руслан Стефанчук зустрівся з Франсіною Арменголь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8301C7">
        <w:rPr>
          <w:bCs/>
          <w:i/>
          <w:sz w:val="28"/>
          <w:szCs w:val="28"/>
          <w:shd w:val="clear" w:color="auto" w:fill="FFFFFF"/>
          <w:lang w:val="uk-UA"/>
        </w:rPr>
        <w:t>П</w:t>
      </w:r>
      <w:r w:rsidRPr="008301C7">
        <w:rPr>
          <w:bCs/>
          <w:i/>
          <w:sz w:val="28"/>
          <w:szCs w:val="28"/>
          <w:lang w:val="uk-UA"/>
        </w:rPr>
        <w:t xml:space="preserve">одано інформацію, що Голова Верховної Ради України (ВР України) Руслан Стефанчук зустрівся з Головою Конгресу депутатів Королівства Іспанія Франсіною Арменголь. Зазначено, що вона прибула до Києва з першим в історії двосторонніх відносин візитом на чолі нижньої палати парламенту Іспанії. Під час зустрічі сторони обговорили посилення української протиповітряної оборони (ППО), розвиток спільного виробництва з Україною, європейську інтеграцію, санкційний тиск на РФ, створення Спеціального трибуналу щодо злочину агресії та повернення </w:t>
      </w:r>
      <w:r w:rsidRPr="008301C7">
        <w:rPr>
          <w:bCs/>
          <w:i/>
          <w:sz w:val="28"/>
          <w:szCs w:val="28"/>
          <w:lang w:val="uk-UA"/>
        </w:rPr>
        <w:lastRenderedPageBreak/>
        <w:t xml:space="preserve">українських дітей, яких РФ депортувала або примусово перемістила. Окрему увагу приділили взаємодії з Іберо-американською спільнотою. За словами Руслана Стефанчука, зміцнення відносин із країнами Латинської Америки та Карибського басейну є одним із важливих пріоритетів України, а роль Іспанії у цьому напрямі має особливе значення. Також Голова ВР України порушив питання визнання депортації кримськотатарського народу 1944 р. актом геноциду. Він нагадав, що 18 травня Україна вшановуватиме пам’ять жертв цього злочину, а підтримка міжнародних партнерів у відновленні історичної справедливості є надзвичайно важливою. </w:t>
      </w:r>
      <w:r w:rsidRPr="008301C7">
        <w:rPr>
          <w:bCs/>
          <w:iCs/>
          <w:sz w:val="28"/>
          <w:szCs w:val="28"/>
          <w:lang w:val="uk-UA"/>
        </w:rPr>
        <w:t xml:space="preserve">Текст: </w:t>
      </w:r>
      <w:hyperlink r:id="rId50" w:history="1">
        <w:r w:rsidRPr="008301C7">
          <w:rPr>
            <w:rStyle w:val="a4"/>
            <w:bCs/>
            <w:iCs/>
            <w:sz w:val="28"/>
            <w:szCs w:val="28"/>
            <w:lang w:val="uk-UA"/>
          </w:rPr>
          <w:t>https://www.golos.com.ua/article/391206</w:t>
        </w:r>
      </w:hyperlink>
    </w:p>
    <w:p w14:paraId="337D8C8A" w14:textId="16A58519"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Катишев К. Нардеп звинуватив БЕБ в підвищенні податків для ФО</w:t>
      </w:r>
      <w:r w:rsidRPr="008301C7">
        <w:rPr>
          <w:bCs/>
          <w:sz w:val="28"/>
          <w:szCs w:val="28"/>
          <w:lang w:val="uk-UA"/>
        </w:rPr>
        <w:t xml:space="preserve">П [Електронний ресурс] / Костянтин Катишев // Korrespondent.net : [вебсайт]. – 2026. – 11 трав. — Електрон. дані. </w:t>
      </w:r>
      <w:r w:rsidRPr="008301C7">
        <w:rPr>
          <w:bCs/>
          <w:i/>
          <w:sz w:val="28"/>
          <w:szCs w:val="28"/>
          <w:lang w:val="uk-UA"/>
        </w:rPr>
        <w:t xml:space="preserve">Наведено тези інтерв'ю агентству «Українські новини» народного депутата, голови Комітету Верховної Ради України (ВР України) з питань фінансів, податкової та митної політики Данила Гетманцева, який зазначив, що попри заяви керівництва Бюро економічної безпеки (БЕБ) про боротьбу з тіньовими схемами, вони продовжують працювати в економіці; як наслідок – МВФ вимагає збільшити податки для «білого» бізнесу, зокрема для ФОПів. Депутат вважає, що низька ефективність БЕБ зумовлена тим, що його керівництво більше приділяє уваги піару ніж вдосконаленню роботи, а неспроможність вирішити проблемні питання з припиненням очевидних злочинів – пов'язує з браком компетенцій оновленого БЕБ. Д. Гетманцев нагадав, що незабаром у ВР України планується заслуховування керівництва БЕБ, на якому парламентарі планують розібратися по кожному кейсу. Адже, на його думку, низька ефективність відомства – це одна з причин, через які МВФ вимагає збільшення податків для «білого» бізнесу, </w:t>
      </w:r>
      <w:r w:rsidR="00552BCD">
        <w:rPr>
          <w:bCs/>
          <w:i/>
          <w:sz w:val="28"/>
          <w:szCs w:val="28"/>
          <w:lang w:val="uk-UA"/>
        </w:rPr>
        <w:br/>
      </w:r>
      <w:r w:rsidRPr="008301C7">
        <w:rPr>
          <w:bCs/>
          <w:i/>
          <w:sz w:val="28"/>
          <w:szCs w:val="28"/>
          <w:lang w:val="uk-UA"/>
        </w:rPr>
        <w:t xml:space="preserve">зокрема для фізичних осіб-підприємців (ФОП). </w:t>
      </w:r>
      <w:r w:rsidRPr="008301C7">
        <w:rPr>
          <w:bCs/>
          <w:sz w:val="28"/>
          <w:szCs w:val="28"/>
          <w:lang w:val="uk-UA"/>
        </w:rPr>
        <w:t xml:space="preserve">Текст: </w:t>
      </w:r>
      <w:hyperlink r:id="rId51" w:history="1">
        <w:r w:rsidRPr="008301C7">
          <w:rPr>
            <w:rStyle w:val="a4"/>
            <w:rFonts w:eastAsiaTheme="majorEastAsia"/>
            <w:sz w:val="28"/>
            <w:szCs w:val="28"/>
            <w:lang w:val="uk-UA"/>
          </w:rPr>
          <w:t>https://ua.korrespondent.net/business/economics/4877798-nardep-zvynuvatyv-beb-v-pidvyschenni-podatkiv-dlia-fop</w:t>
        </w:r>
      </w:hyperlink>
    </w:p>
    <w:p w14:paraId="7285646B"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bookmarkStart w:id="6" w:name="_Hlk230280452"/>
      <w:r w:rsidRPr="008301C7">
        <w:rPr>
          <w:b/>
          <w:bCs/>
          <w:sz w:val="28"/>
          <w:szCs w:val="28"/>
          <w:lang w:val="uk-UA"/>
        </w:rPr>
        <w:lastRenderedPageBreak/>
        <w:t>Качуровська О. Виплати до Дня Незалежності: хто отримає</w:t>
      </w:r>
      <w:r w:rsidRPr="008301C7">
        <w:rPr>
          <w:bCs/>
          <w:sz w:val="28"/>
          <w:szCs w:val="28"/>
          <w:lang w:val="uk-UA"/>
        </w:rPr>
        <w:t xml:space="preserve"> [Електронний ресурс] / Олена Качуровська // Korrespondent.net : [вебсайт]. – 2026. – 15 трав. — Електрон. дані. </w:t>
      </w:r>
      <w:r w:rsidRPr="008301C7">
        <w:rPr>
          <w:bCs/>
          <w:i/>
          <w:sz w:val="28"/>
          <w:szCs w:val="28"/>
          <w:lang w:val="uk-UA"/>
        </w:rPr>
        <w:t>Вказано, що Кабінет Міністрів України (КМ України) ухвалив Постанову № 602 від 13.05.2026, яка визначає розміри разової грошової виплати до Дня Незалежності України. Згідно з документом, виплати будуть здійснені до 24.08.2026. Так, особи з інвалідністю внаслідок війни, колишні малолітні в’язні концентраційних таборів і гетто, які мають статус інвалідності, отримають від 2700 до 3100 гривень залежно від групи. Учасникам бойових дій (УБД), постраждалим учасникам Революції Гідності, окремим категоріям колишніх в’язнів нацистських таборів і дітям, народженим у місцях примусового утримання, передбачено виплату у розмірі 1000 гривень. Особи, які мають особливі заслуги перед Батьківщиною, отримають 3100 гривень. Членам сімей загиблих (померлих) ветеранів війни та Захисників і Захисниць України, дружинам і чоловікам окремих категорій померлих осіб, які не одружилися вдруге, передбачено виплату у розмірі 650 гривень. Учасники війни, колишні в’язні таборів, особи, примусово вивезені на роботи й інші визначені категорії отримають 450 гривень.</w:t>
      </w:r>
      <w:r w:rsidRPr="008301C7">
        <w:rPr>
          <w:bCs/>
          <w:sz w:val="28"/>
          <w:szCs w:val="28"/>
          <w:lang w:val="uk-UA"/>
        </w:rPr>
        <w:t xml:space="preserve">  Текст: </w:t>
      </w:r>
      <w:hyperlink r:id="rId52" w:history="1">
        <w:r w:rsidRPr="008301C7">
          <w:rPr>
            <w:rStyle w:val="a4"/>
            <w:rFonts w:eastAsiaTheme="majorEastAsia"/>
            <w:sz w:val="28"/>
            <w:szCs w:val="28"/>
            <w:lang w:val="uk-UA"/>
          </w:rPr>
          <w:t>https://ua.korrespondent.net/ukraine/4878733-vyplaty-do-dnia-nezalezhnosti-khto-otrymaie</w:t>
        </w:r>
      </w:hyperlink>
    </w:p>
    <w:bookmarkEnd w:id="6"/>
    <w:p w14:paraId="026A585B"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lang w:eastAsia="uk-UA"/>
        </w:rPr>
        <w:t>Климосюк А.</w:t>
      </w:r>
      <w:r w:rsidRPr="008301C7">
        <w:rPr>
          <w:sz w:val="28"/>
          <w:szCs w:val="28"/>
          <w:lang w:eastAsia="uk-UA"/>
        </w:rPr>
        <w:t xml:space="preserve"> </w:t>
      </w:r>
      <w:r w:rsidRPr="008301C7">
        <w:rPr>
          <w:b/>
          <w:sz w:val="28"/>
          <w:szCs w:val="28"/>
          <w:lang w:eastAsia="uk-UA"/>
        </w:rPr>
        <w:t>Поранені війною, але не захищені: чому цивільні губляться в системі</w:t>
      </w:r>
      <w:r w:rsidRPr="008301C7">
        <w:rPr>
          <w:sz w:val="28"/>
          <w:szCs w:val="28"/>
          <w:lang w:eastAsia="uk-UA"/>
        </w:rPr>
        <w:t xml:space="preserve"> [Електронний ресурс] / Андрій Климосюк, Олександра Мудрак // Дзеркало тижня. - 2026. - 20 трав. — Електрон. дані. </w:t>
      </w:r>
      <w:r w:rsidRPr="008301C7">
        <w:rPr>
          <w:i/>
          <w:sz w:val="28"/>
          <w:szCs w:val="28"/>
          <w:lang w:eastAsia="uk-UA"/>
        </w:rPr>
        <w:t xml:space="preserve">Приділено увагу проблемам отримання статусу особи з інвалідністю внаслідок війни для цивільних українців, які постраждали від російської агресії. Попри зростання кількості поранених серед цивільного населення, процедура оформлення статусу залишається складною, багаторівневою та надмірно залежною від бюрократичних і кримінально-процесуальних механізмів. Автори дослідження аналізують п’ять основних етапів — від фіксації поранення в лікарні до рішення Міжвідомчої комісії — та показують, як помилки в документах, затримки слідства чи відсутність висновків експертиз можуть позбавити </w:t>
      </w:r>
      <w:r w:rsidRPr="008301C7">
        <w:rPr>
          <w:i/>
          <w:sz w:val="28"/>
          <w:szCs w:val="28"/>
          <w:lang w:eastAsia="uk-UA"/>
        </w:rPr>
        <w:lastRenderedPageBreak/>
        <w:t>людину доступу до соціального захисту. Окрему увагу приділено міжнародному досвіду та необхідності реформування української системи: зменшенню залежності від кримінальних проваджень, спрощенню доказових процедур і посиленню правових гарантій для постраждалих.</w:t>
      </w:r>
      <w:r w:rsidRPr="008301C7">
        <w:rPr>
          <w:sz w:val="28"/>
          <w:szCs w:val="28"/>
          <w:lang w:eastAsia="uk-UA"/>
        </w:rPr>
        <w:t xml:space="preserve"> Текст: </w:t>
      </w:r>
      <w:hyperlink r:id="rId53" w:history="1">
        <w:r w:rsidRPr="008301C7">
          <w:rPr>
            <w:rStyle w:val="a4"/>
            <w:sz w:val="28"/>
            <w:szCs w:val="28"/>
            <w:lang w:eastAsia="uk-UA"/>
          </w:rPr>
          <w:t>https://zn.ua/ukr/UKRAINE/poraneni-vijnoju-ale-ne-zakhishcheni-chomu-tsivilni-hubljatsja-v-sistemi.html</w:t>
        </w:r>
      </w:hyperlink>
      <w:r w:rsidRPr="008301C7">
        <w:rPr>
          <w:sz w:val="28"/>
          <w:szCs w:val="28"/>
          <w:lang w:eastAsia="uk-UA"/>
        </w:rPr>
        <w:t xml:space="preserve"> </w:t>
      </w:r>
    </w:p>
    <w:p w14:paraId="44CC5BB9"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Комітет з питань енергетики та житлово-комунальних послуг рекомендує прийняти Закон, важливий для підготовки України до наступних опалювальних сезонів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8301C7">
        <w:rPr>
          <w:bCs/>
          <w:i/>
          <w:sz w:val="28"/>
          <w:szCs w:val="28"/>
          <w:shd w:val="clear" w:color="auto" w:fill="FFFFFF"/>
          <w:lang w:val="uk-UA"/>
        </w:rPr>
        <w:t xml:space="preserve">Подано інформацію, що 8 травня Комітет Верховної Ради України (ВР України) з питань енергетики та житлово-комунальних послуг ухвалив низку важливих рішень, спрямованих на посилення енергетичної стійкості держави, модернізацію інфраструктури та поглиблення міжнародної співпраці України. Повідомлено, що Комітет рекомендував ВР України ухвалити у другому читанні та в цілому законопроєкт № 14067, який спрямований на модернізацію систем централізованого теплопостачання та підвищення їх енергоефективності. Наголошено, що документ є особливо актуальним в умовах війни та підготовки до наступних опалювальних сезонів. Його реалізація має забезпечити більш стабільне й якісне теплопостачання для людей, зменшити втрати тепла в мережах і сприяти поступовому оновленню застарілої інфраструктури. Також у будинках планують впроваджувати індивідуальні теплові пункти, які дадуть змогу ефективніше регулювати подачу тепла та уникати зайвих витрат енергії. </w:t>
      </w:r>
      <w:r w:rsidRPr="008301C7">
        <w:rPr>
          <w:bCs/>
          <w:iCs/>
          <w:sz w:val="28"/>
          <w:szCs w:val="28"/>
          <w:shd w:val="clear" w:color="auto" w:fill="FFFFFF"/>
          <w:lang w:val="uk-UA"/>
        </w:rPr>
        <w:t xml:space="preserve">Текст: </w:t>
      </w:r>
      <w:hyperlink r:id="rId54" w:history="1">
        <w:r w:rsidRPr="008301C7">
          <w:rPr>
            <w:rStyle w:val="a4"/>
            <w:bCs/>
            <w:iCs/>
            <w:sz w:val="28"/>
            <w:szCs w:val="28"/>
            <w:shd w:val="clear" w:color="auto" w:fill="FFFFFF"/>
            <w:lang w:val="uk-UA"/>
          </w:rPr>
          <w:t>https://www.golos.com.ua/article/391179</w:t>
        </w:r>
      </w:hyperlink>
    </w:p>
    <w:p w14:paraId="6EE798AE"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Комітет з питань інтеграції України до ЄС розглянув законопроєкти щодо органів самоорганізації населення та щодо публічних закупівель</w:t>
      </w:r>
      <w:r w:rsidRPr="008301C7">
        <w:rPr>
          <w:bCs/>
          <w:sz w:val="28"/>
          <w:szCs w:val="28"/>
          <w:lang w:val="uk-UA"/>
        </w:rPr>
        <w:t xml:space="preserve">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8301C7">
        <w:rPr>
          <w:bCs/>
          <w:i/>
          <w:sz w:val="28"/>
          <w:szCs w:val="28"/>
          <w:shd w:val="clear" w:color="auto" w:fill="FFFFFF"/>
          <w:lang w:val="uk-UA"/>
        </w:rPr>
        <w:t xml:space="preserve">Подано інформацію, що на засіданні 13 травня Комітет Верховної Ради </w:t>
      </w:r>
      <w:r w:rsidRPr="008301C7">
        <w:rPr>
          <w:bCs/>
          <w:i/>
          <w:sz w:val="28"/>
          <w:szCs w:val="28"/>
          <w:shd w:val="clear" w:color="auto" w:fill="FFFFFF"/>
          <w:lang w:val="uk-UA"/>
        </w:rPr>
        <w:lastRenderedPageBreak/>
        <w:t>України (ВР України) з питань інтеграції України до ЄС розглянув проєкт Закону № 15165 про внесення змін до деяких законів України щодо покращення правових умов для діяльності органів самоорганізації населення. Зазначено, що основними завданнями законопроєкту є спрощення процедури створення органів самоорганізації населення, уточнення їхніх повноважень і території діяльності, розмежування строку повноважень, уточнення порядку взаємодії з органами місцевого самоврядування, порядку та підстав припинення органів самоорганізації населення, а також їхнього персонального складу.</w:t>
      </w:r>
      <w:r w:rsidRPr="008301C7">
        <w:rPr>
          <w:sz w:val="28"/>
          <w:szCs w:val="28"/>
        </w:rPr>
        <w:t xml:space="preserve"> </w:t>
      </w:r>
      <w:r w:rsidRPr="008301C7">
        <w:rPr>
          <w:bCs/>
          <w:i/>
          <w:sz w:val="28"/>
          <w:szCs w:val="28"/>
          <w:shd w:val="clear" w:color="auto" w:fill="FFFFFF"/>
          <w:lang w:val="uk-UA"/>
        </w:rPr>
        <w:t xml:space="preserve">За висновком Комітету, проєкт Закону не суперечить міжнародно-правовим зобов’язанням України у сфері євроінтеграції та зобов’язанням України у межах членства у Раді Європи, а також спрямований на виконання заходів Дорожньої карти з питань функціонування демократичних інституцій. </w:t>
      </w:r>
      <w:r w:rsidRPr="008301C7">
        <w:rPr>
          <w:bCs/>
          <w:iCs/>
          <w:sz w:val="28"/>
          <w:szCs w:val="28"/>
          <w:shd w:val="clear" w:color="auto" w:fill="FFFFFF"/>
          <w:lang w:val="uk-UA"/>
        </w:rPr>
        <w:t xml:space="preserve">Текст: </w:t>
      </w:r>
      <w:hyperlink r:id="rId55" w:history="1">
        <w:r w:rsidRPr="008301C7">
          <w:rPr>
            <w:rStyle w:val="a4"/>
            <w:bCs/>
            <w:iCs/>
            <w:sz w:val="28"/>
            <w:szCs w:val="28"/>
            <w:shd w:val="clear" w:color="auto" w:fill="FFFFFF"/>
            <w:lang w:val="uk-UA"/>
          </w:rPr>
          <w:t>https://www.golos.com.ua/article/391233</w:t>
        </w:r>
      </w:hyperlink>
    </w:p>
    <w:p w14:paraId="45D93F33"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Комітет з питань свободи слова розглянув звернення журналіста щодо дій народного депутата України </w:t>
      </w:r>
      <w:r w:rsidRPr="008301C7">
        <w:rPr>
          <w:bCs/>
          <w:iCs/>
          <w:sz w:val="28"/>
          <w:szCs w:val="28"/>
          <w:shd w:val="clear" w:color="auto" w:fill="FFFFFF"/>
          <w:lang w:val="uk-UA"/>
        </w:rPr>
        <w:t xml:space="preserve">[Електронний ресурс] / Прес-служба Апарату Верхов. Ради України // Голос України. – 2026. – 19 трав. [№ 598]. – Електрон. дані. </w:t>
      </w:r>
      <w:r w:rsidRPr="008301C7">
        <w:rPr>
          <w:bCs/>
          <w:i/>
          <w:sz w:val="28"/>
          <w:szCs w:val="28"/>
          <w:shd w:val="clear" w:color="auto" w:fill="FFFFFF"/>
          <w:lang w:val="uk-UA"/>
        </w:rPr>
        <w:t xml:space="preserve">Подано інформацію, що 15 травня Комітет Верховної Ради України (ВР України) з питань свободи слова розглянув звернення журналіста Данила Мокрика щодо дій народного депутата України Олексія Гончаренка. Зауважено, що підставою для звернення стало публічне поширення народним депутатом скриншотів із закритого будинкового чату, учасником якого є журналіст. Під час засідання Данило Мокрик зазначив, що оприлюднена інформація фактично дозволяє ідентифікувати його місце проживання. За словами журналіста, в умовах повномасштабної війни це створює потенційну загрозу його безпеці, зважаючи на професійну діяльність, пов’язану з розслідуванням та викриттям російських воєнних злочинів. Також було повідомлено, що правоохоронними органами відкрито кримінальне провадження за ст. 182 Кримінального кодексу України - порушення недоторканності приватного життя. Своєю чергою Олексій Гончаренко заперечив будь-які порушення </w:t>
      </w:r>
      <w:r w:rsidRPr="008301C7">
        <w:rPr>
          <w:bCs/>
          <w:i/>
          <w:sz w:val="28"/>
          <w:szCs w:val="28"/>
          <w:shd w:val="clear" w:color="auto" w:fill="FFFFFF"/>
          <w:lang w:val="uk-UA"/>
        </w:rPr>
        <w:lastRenderedPageBreak/>
        <w:t xml:space="preserve">законодавства чи етичних норм. Народний депутат наголосив, що оприлюднені матеріали не містили конкретних адресних даних, а закритий чат будинку з великою кількістю учасників, на його думку, не може вважатися приватним листуванням у класичному розумінні. Також парламентар заявив, що розцінює скаргу як спробу обмеження свободи слова та права на публічне висловлення позиції. </w:t>
      </w:r>
      <w:r w:rsidRPr="008301C7">
        <w:rPr>
          <w:bCs/>
          <w:iCs/>
          <w:sz w:val="28"/>
          <w:szCs w:val="28"/>
          <w:shd w:val="clear" w:color="auto" w:fill="FFFFFF"/>
          <w:lang w:val="uk-UA"/>
        </w:rPr>
        <w:t xml:space="preserve">Текст: </w:t>
      </w:r>
      <w:hyperlink r:id="rId56" w:history="1">
        <w:r w:rsidRPr="008301C7">
          <w:rPr>
            <w:rStyle w:val="a4"/>
            <w:bCs/>
            <w:iCs/>
            <w:sz w:val="28"/>
            <w:szCs w:val="28"/>
            <w:shd w:val="clear" w:color="auto" w:fill="FFFFFF"/>
            <w:lang w:val="uk-UA"/>
          </w:rPr>
          <w:t>https://www.golos.com.ua/article/391262</w:t>
        </w:r>
      </w:hyperlink>
    </w:p>
    <w:p w14:paraId="3A5A6843"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Комітет з питань цифрової трансформації підтримав низку законодавчих ініціатив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14 трав. [№ 595].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Повідомлено, що під час засідання 12 травня Комітет Верховної Ради України (ВР України) з питань цифрової трансформації розглянув законопроєкт щодо ратифікації Грантової угоди щодо сприяння підтримці критичної інфраструктури та пріоритетних секторів економіки (№ 0374). Зазначено, що угода передбачає залучення грантових коштів уряду Французької Республіки на реконструкцію та відновлення критично важливої інфраструктури в таких секторах як охорона здоров'я, інфраструктура, енергетика, сільське господарство, водопостачання, цифрові технології тощо. Зауважено, що під час розгляду законопроєктів №№ 15040 та 15040-1, які спрямовані на удосконалення державного регулювання в галузі рибного господарства та впровадження норм права Європейського Союзу (ЄС) до законодавства України, народні депутати висловили свою підтримку такій ініціативі, але наголосили на необхідності врахування зауважень та пропозицій. Також Комітет розглянув законопроєкт № 15024, який покликаний зробити процедуру банкрутства в Україні простішою, швидшою та зрозумілішою як для держави, так і для бізнесу. </w:t>
      </w:r>
      <w:r w:rsidRPr="008301C7">
        <w:rPr>
          <w:bCs/>
          <w:iCs/>
          <w:sz w:val="28"/>
          <w:szCs w:val="28"/>
          <w:shd w:val="clear" w:color="auto" w:fill="FFFFFF"/>
          <w:lang w:val="uk-UA"/>
        </w:rPr>
        <w:t xml:space="preserve">Текст: </w:t>
      </w:r>
      <w:hyperlink r:id="rId57" w:history="1">
        <w:r w:rsidRPr="008301C7">
          <w:rPr>
            <w:rStyle w:val="a4"/>
            <w:bCs/>
            <w:iCs/>
            <w:sz w:val="28"/>
            <w:szCs w:val="28"/>
            <w:shd w:val="clear" w:color="auto" w:fill="FFFFFF"/>
            <w:lang w:val="uk-UA"/>
          </w:rPr>
          <w:t>https://www.golos.com.ua/article/391205</w:t>
        </w:r>
      </w:hyperlink>
    </w:p>
    <w:p w14:paraId="395E98EC"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Комітет соціальної політики та захисту прав ветеранів обговорив законопроєкт про захист зайнятості та самозайнятості малого бізнесу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w:t>
      </w:r>
      <w:r w:rsidRPr="008301C7">
        <w:rPr>
          <w:iCs/>
          <w:sz w:val="28"/>
          <w:szCs w:val="28"/>
          <w:shd w:val="clear" w:color="auto" w:fill="FFFFFF"/>
          <w:lang w:val="uk-UA"/>
        </w:rPr>
        <w:lastRenderedPageBreak/>
        <w:t xml:space="preserve">Голос України. – 2026. – 14 трав. [№ 595]. – Електрон. дані. </w:t>
      </w:r>
      <w:r w:rsidRPr="008301C7">
        <w:rPr>
          <w:bCs/>
          <w:i/>
          <w:sz w:val="28"/>
          <w:szCs w:val="28"/>
          <w:shd w:val="clear" w:color="auto" w:fill="FFFFFF"/>
          <w:lang w:val="uk-UA"/>
        </w:rPr>
        <w:t xml:space="preserve">Подано інформацію, що 12 травня голова Комітету Верховної Ради України (ВР України) з питань соціальної політики та захисту прав ветеранів зустрілась з представниками громадськості, підприємницького середовища та працівниками сфери малого підприємництва щодо підтримки проєкту Закону України про внесення змін до деяких законів України щодо захисту зайнятості та самозайнятості у сфері малого підприємництва (реєстр. №15035). Під час зустрічі представники громадськості, підприємницького середовища та працівники сфери малого підприємництва наголосили на необхідності невідкладного ухвалення законопроєкту (реєстр. №15035), як важливого механізму захисту трудових прав працівників та самозайнятих осіб, збереження робочих місць та підтримки малого підприємництва в умовах економічних викликів і соціальної нестабільності. Законопроєкт (реєстр. №15035) передбачає заборону демонтажу тимчасових споруд (МАФів), якщо це призводить до втрати робочих місць, без відповідного судового рішення або без надання компенсації. Крім того, проєктом акту пропонується встановити обов’язок органів місцевого самоврядування здійснювати оцінку впливу відповідних рішень на сферу зайнятості, зокрема, щодо кількості працівників, які можуть втратити роботу, а також наявності альтернатив для продовження підприємницької діяльності. Окрему увагу представники громадськості приділили положенням законопроєкту щодо необхідності надання альтернативних місць для провадження діяльності у разі демонтажу тимчасових споруд. Йшлося про формування доступної кластерної економіки, яка забезпечуватиме жителів районів необхідними повсякденними послугами - ремонтом, продажем квітів, кави, виготовленням ключів, товарами для тварин та іншими сервісами, особливо у невеликих населених пунктах та поблизу військових об’єктів. </w:t>
      </w:r>
      <w:r w:rsidRPr="008301C7">
        <w:rPr>
          <w:bCs/>
          <w:iCs/>
          <w:sz w:val="28"/>
          <w:szCs w:val="28"/>
          <w:shd w:val="clear" w:color="auto" w:fill="FFFFFF"/>
          <w:lang w:val="uk-UA"/>
        </w:rPr>
        <w:t xml:space="preserve">Текст: </w:t>
      </w:r>
      <w:hyperlink r:id="rId58" w:history="1">
        <w:r w:rsidRPr="008301C7">
          <w:rPr>
            <w:rStyle w:val="a4"/>
            <w:bCs/>
            <w:iCs/>
            <w:sz w:val="28"/>
            <w:szCs w:val="28"/>
            <w:shd w:val="clear" w:color="auto" w:fill="FFFFFF"/>
            <w:lang w:val="uk-UA"/>
          </w:rPr>
          <w:t>https://www.golos.com.ua/article/391204</w:t>
        </w:r>
      </w:hyperlink>
    </w:p>
    <w:p w14:paraId="7D1D739E"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Краснолуцька О. Стало відомо, хто очолив поліцію Київщини</w:t>
      </w:r>
      <w:r w:rsidRPr="008301C7">
        <w:rPr>
          <w:bCs/>
          <w:sz w:val="28"/>
          <w:szCs w:val="28"/>
          <w:lang w:val="uk-UA"/>
        </w:rPr>
        <w:t xml:space="preserve"> [Електронний ресурс] / Олеся Краснолуцька // Korrespondent.net : [вебсайт]. – </w:t>
      </w:r>
      <w:r w:rsidRPr="008301C7">
        <w:rPr>
          <w:bCs/>
          <w:sz w:val="28"/>
          <w:szCs w:val="28"/>
          <w:lang w:val="uk-UA"/>
        </w:rPr>
        <w:lastRenderedPageBreak/>
        <w:t xml:space="preserve">2026. – 12 трав. — Електрон. дані. </w:t>
      </w:r>
      <w:r w:rsidRPr="008301C7">
        <w:rPr>
          <w:bCs/>
          <w:i/>
          <w:sz w:val="28"/>
          <w:szCs w:val="28"/>
          <w:lang w:val="uk-UA"/>
        </w:rPr>
        <w:t xml:space="preserve">Вказано, що голова Національної поліції України Іван Вигівський 12.05.2026 представив особовому складу нового начальника Головного управління Національної поліції в Київській області – Андрія Рубеля, який має понад 20 років досвіду в правоохоронних органах. Під час представлення І. Вигівський подякував Анатолію Щадило за службу та проведену роботу в регіоні, а також наголосив на ключових завданнях, які сьогодні стоять перед поліцією Київщини в умовах воєнного стану. Серед них: забезпечення безпеки людей; оперативне реагування на злочини; документування воєнних злочинів РФ; протидія диверсіям; взаємодія з громадами. </w:t>
      </w:r>
      <w:r w:rsidRPr="008301C7">
        <w:rPr>
          <w:bCs/>
          <w:sz w:val="28"/>
          <w:szCs w:val="28"/>
          <w:lang w:val="uk-UA"/>
        </w:rPr>
        <w:t xml:space="preserve">Текст: </w:t>
      </w:r>
      <w:hyperlink r:id="rId59" w:history="1">
        <w:r w:rsidRPr="008301C7">
          <w:rPr>
            <w:rStyle w:val="a4"/>
            <w:rFonts w:eastAsiaTheme="majorEastAsia"/>
            <w:sz w:val="28"/>
            <w:szCs w:val="28"/>
            <w:lang w:val="uk-UA"/>
          </w:rPr>
          <w:t>https://ua.korrespondent.net/ukraine/4877968-stalo-vidomo-khto-ocholyv-politsiui-kyivschyny</w:t>
        </w:r>
      </w:hyperlink>
    </w:p>
    <w:p w14:paraId="6DE96517" w14:textId="2F3FFDD6"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Крейденко: Укрзалізниці потрібна реформа безпеки, а не нова бюрократична надбудова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16 трав. [№ 597].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Як заявив заступник голови Комітету Верховної Ради України (ВР України) з питань транспорту та інфраструктури Володимир Крейденко, коментуючи урядовий законопроєкт № 14174 «Про безпеку та інтероперабельність залізничного транспорту України», Україні необхідно рухатися до європейських стандартів у сфері залізничного транспорту, однак цей процес не має перетворюватися на створення нових бюрократичних структур. За словами політика, сам напрямок законопроєкту є правильним, адже Україні потрібні сучасні правила безпеки руху, технічна сумісність із ЄС, прозорі реєстри, якісна сертифікація та зрозуміла відповідальність усіх учасників залізничного ринку. О. Крейденко зазначив, що «Укрзалізниця» сьогодні є однією з ключових систем життєзабезпечення країни. В умовах війни вона перевозить людей, військових, гуманітарні вантажі, підтримує експорт і забезпечує сполучення між регіонами. Тому її реформування має означати передусім реальні зміни: безпечні колії, справний рухомий склад, прозоре управління, відповідальність, інвестиції та зрозумілі правила роботи. Водночас, за його словами, створення нового державного </w:t>
      </w:r>
      <w:r w:rsidRPr="008301C7">
        <w:rPr>
          <w:bCs/>
          <w:i/>
          <w:sz w:val="28"/>
          <w:szCs w:val="28"/>
          <w:shd w:val="clear" w:color="auto" w:fill="FFFFFF"/>
          <w:lang w:val="uk-UA"/>
        </w:rPr>
        <w:lastRenderedPageBreak/>
        <w:t xml:space="preserve">органу саме по собі не гарантує, що залізниця стане безпечнішою. «Новий орган - це не просто назва в законі. Це бюджетні витрати, штат, керівництво, приміщення, обладнання, реєстри, нові процедури і додаткове адміністративне навантаження. Ми повинні чесно відповісти: ці кошти підуть на реальну безпеку чи на ще одну державну структуру?» - прокоментував він. </w:t>
      </w:r>
      <w:r w:rsidRPr="008301C7">
        <w:rPr>
          <w:bCs/>
          <w:iCs/>
          <w:sz w:val="28"/>
          <w:szCs w:val="28"/>
          <w:shd w:val="clear" w:color="auto" w:fill="FFFFFF"/>
          <w:lang w:val="uk-UA"/>
        </w:rPr>
        <w:t xml:space="preserve">Текст: </w:t>
      </w:r>
      <w:hyperlink r:id="rId60" w:history="1">
        <w:r w:rsidRPr="008301C7">
          <w:rPr>
            <w:rStyle w:val="a4"/>
            <w:bCs/>
            <w:iCs/>
            <w:sz w:val="28"/>
            <w:szCs w:val="28"/>
            <w:shd w:val="clear" w:color="auto" w:fill="FFFFFF"/>
            <w:lang w:val="uk-UA"/>
          </w:rPr>
          <w:t>https://www.golos.com.ua/article/391250</w:t>
        </w:r>
      </w:hyperlink>
    </w:p>
    <w:p w14:paraId="2DD80464" w14:textId="77777777" w:rsidR="002941DC" w:rsidRPr="008301C7" w:rsidRDefault="002941DC" w:rsidP="008301C7">
      <w:pPr>
        <w:pStyle w:val="a7"/>
        <w:numPr>
          <w:ilvl w:val="0"/>
          <w:numId w:val="10"/>
        </w:numPr>
        <w:spacing w:after="120" w:line="360" w:lineRule="auto"/>
        <w:ind w:left="0" w:firstLine="567"/>
        <w:jc w:val="both"/>
        <w:rPr>
          <w:sz w:val="28"/>
          <w:szCs w:val="28"/>
          <w:lang w:val="uk-UA" w:eastAsia="uk-UA"/>
        </w:rPr>
      </w:pPr>
      <w:r w:rsidRPr="008301C7">
        <w:rPr>
          <w:b/>
          <w:bCs/>
          <w:sz w:val="28"/>
          <w:szCs w:val="28"/>
          <w:lang w:eastAsia="uk-UA"/>
        </w:rPr>
        <w:t>Кущ О.</w:t>
      </w:r>
      <w:r w:rsidRPr="008301C7">
        <w:rPr>
          <w:sz w:val="28"/>
          <w:szCs w:val="28"/>
          <w:lang w:eastAsia="uk-UA"/>
        </w:rPr>
        <w:t xml:space="preserve"> </w:t>
      </w:r>
      <w:r w:rsidRPr="008301C7">
        <w:rPr>
          <w:b/>
          <w:sz w:val="28"/>
          <w:szCs w:val="28"/>
          <w:lang w:eastAsia="uk-UA"/>
        </w:rPr>
        <w:t xml:space="preserve">ВВП України впав уперше з 2022 року. Ми на порозі рецесії? </w:t>
      </w:r>
      <w:r w:rsidRPr="008301C7">
        <w:rPr>
          <w:sz w:val="28"/>
          <w:szCs w:val="28"/>
          <w:lang w:eastAsia="uk-UA"/>
        </w:rPr>
        <w:t>[Електронний ресурс] / Олексій Кущ // Дзеркало тижня. - 2026. - 19 трав. — Електрон. дані.</w:t>
      </w:r>
      <w:r w:rsidRPr="008301C7">
        <w:rPr>
          <w:sz w:val="28"/>
          <w:szCs w:val="28"/>
          <w:lang w:val="uk-UA" w:eastAsia="uk-UA"/>
        </w:rPr>
        <w:t xml:space="preserve"> </w:t>
      </w:r>
      <w:r w:rsidRPr="008301C7">
        <w:rPr>
          <w:i/>
          <w:sz w:val="28"/>
          <w:szCs w:val="28"/>
          <w:lang w:eastAsia="uk-UA"/>
        </w:rPr>
        <w:t>Йдеться про перші ознаки рецесії в українській економіці під час війни та критику економічної політики уряду. Проаналізовано падіння ВВП України у першому кварталі 2026 року, яке стало першим скороченням економіки з 2022-го, і попередж</w:t>
      </w:r>
      <w:r w:rsidRPr="008301C7">
        <w:rPr>
          <w:i/>
          <w:sz w:val="28"/>
          <w:szCs w:val="28"/>
          <w:lang w:val="uk-UA" w:eastAsia="uk-UA"/>
        </w:rPr>
        <w:t>ено</w:t>
      </w:r>
      <w:r w:rsidRPr="008301C7">
        <w:rPr>
          <w:i/>
          <w:sz w:val="28"/>
          <w:szCs w:val="28"/>
          <w:lang w:eastAsia="uk-UA"/>
        </w:rPr>
        <w:t>, що продовження цієї тенденції може означати офіційний початок рецесії. Основну увагу приділено причинам економічного спаду: стрімкому зростанню імпорту, деіндустріалізації, занепаду малого та сімейного аграрного виробництва, енергетичним проблемам і неефективному використанню державних інструментів підтримки економіки. Автор стверджує, що уряд створює сприятливі умови для великих корпорацій та імпортерів, водночас послаблюючи позиції малого бізнесу, фермерських господарств і внутрішнього виробництва. Піддано критиці відсутність стратегії «військового кейнсіанства» — активного стимулювання економіки через оборонне замовлення, індустріалізацію, розвиток енергетики та підтримку національного виробника. Автор пропонує модель мережецентричної малої індустріалізації, розвиток децентралізованої енергетики та технічної освіти як альтернативу нинішньому курсу. На думку автора, нинішня економічна модель робить Україну залежною від зовнішніх кредитів, посилює імпортозалежність і ризикує перетворити державу на «військовий фронтир» без повноцінної внутрішньої економіки.</w:t>
      </w:r>
      <w:r w:rsidRPr="008301C7">
        <w:rPr>
          <w:i/>
          <w:sz w:val="28"/>
          <w:szCs w:val="28"/>
          <w:lang w:val="uk-UA" w:eastAsia="uk-UA"/>
        </w:rPr>
        <w:t xml:space="preserve"> </w:t>
      </w:r>
      <w:r w:rsidRPr="008301C7">
        <w:rPr>
          <w:sz w:val="28"/>
          <w:szCs w:val="28"/>
          <w:lang w:eastAsia="uk-UA"/>
        </w:rPr>
        <w:t xml:space="preserve">Текст: </w:t>
      </w:r>
      <w:hyperlink r:id="rId61" w:history="1">
        <w:r w:rsidRPr="008301C7">
          <w:rPr>
            <w:rStyle w:val="a4"/>
            <w:sz w:val="28"/>
            <w:szCs w:val="28"/>
            <w:lang w:eastAsia="uk-UA"/>
          </w:rPr>
          <w:t>https://zn.ua/ukr/macroeconomics/vvp-ukrajini-vpav-upershe-z-2022-roku-mi-na-porozi-retsesiji.html</w:t>
        </w:r>
      </w:hyperlink>
      <w:r w:rsidRPr="008301C7">
        <w:rPr>
          <w:sz w:val="28"/>
          <w:szCs w:val="28"/>
          <w:lang w:eastAsia="uk-UA"/>
        </w:rPr>
        <w:t xml:space="preserve"> </w:t>
      </w:r>
    </w:p>
    <w:p w14:paraId="532D2C7F"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bookmarkStart w:id="7" w:name="_Hlk230280426"/>
      <w:r w:rsidRPr="008301C7">
        <w:rPr>
          <w:b/>
          <w:bCs/>
          <w:sz w:val="28"/>
          <w:szCs w:val="28"/>
          <w:lang w:val="uk-UA"/>
        </w:rPr>
        <w:lastRenderedPageBreak/>
        <w:t xml:space="preserve">Липчанський М. Нацполіція запровадила новий механізм ідентифікації зниклих безвісти </w:t>
      </w:r>
      <w:r w:rsidRPr="008301C7">
        <w:rPr>
          <w:bCs/>
          <w:sz w:val="28"/>
          <w:szCs w:val="28"/>
          <w:lang w:val="uk-UA"/>
        </w:rPr>
        <w:t xml:space="preserve">[Електронний ресурс] / Максим Липчанський // Korrespondent.net : [вебсайт]. – 2026. – 15 трав. — Електрон. дані. </w:t>
      </w:r>
      <w:r w:rsidRPr="008301C7">
        <w:rPr>
          <w:bCs/>
          <w:i/>
          <w:sz w:val="28"/>
          <w:szCs w:val="28"/>
          <w:lang w:val="uk-UA"/>
        </w:rPr>
        <w:t>Як повідомили в Головному слідчому управлінні Національної поліції України, слідчі тепер матимуть графічні зображення відбитків пальців рук із електронних носіїв, вбудованих у біометричні ID-документи громадян України. Органи поліції в усіх областях України нині забезпечені спеціальними програмно-технічними комплексами, які дають змогу зчитувати інформацію з електронних чипів, вбудованих у документи. Вказано, що у зв’язку із впровадженням нових технічних можливостей слідчі можуть звертатися до родичів осіб, зниклих безвісти за особливих обставин, із проханням надати ID-документи зниклої людини для проведення огляду й отримання графічних зображень відбитків пальців рук. Родичі можуть самостійно звернутися до слідчого, у провадженні якого перебуває відповідне кримінальне провадження, із клопотанням про проведення огляду таких документів. Після проведення огляду та зчитування необхідної інформації ID-документ одразу повертається родині.</w:t>
      </w:r>
      <w:r w:rsidRPr="008301C7">
        <w:rPr>
          <w:bCs/>
          <w:sz w:val="28"/>
          <w:szCs w:val="28"/>
          <w:lang w:val="uk-UA"/>
        </w:rPr>
        <w:t xml:space="preserve"> Текст: </w:t>
      </w:r>
      <w:hyperlink r:id="rId62" w:history="1">
        <w:r w:rsidRPr="008301C7">
          <w:rPr>
            <w:rStyle w:val="a4"/>
            <w:rFonts w:eastAsiaTheme="majorEastAsia"/>
            <w:sz w:val="28"/>
            <w:szCs w:val="28"/>
            <w:lang w:val="uk-UA"/>
          </w:rPr>
          <w:t>https://ua.korrespondent.net/ukraine/4878781-natspolitsiia-zaprovadyla-novyi-mekhanizm-identyfikatsii-znyklykh-bezvisty</w:t>
        </w:r>
      </w:hyperlink>
    </w:p>
    <w:bookmarkEnd w:id="7"/>
    <w:p w14:paraId="0710D883"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 xml:space="preserve">Липчанський М. </w:t>
      </w:r>
      <w:r w:rsidRPr="008301C7">
        <w:rPr>
          <w:b/>
          <w:sz w:val="28"/>
          <w:szCs w:val="28"/>
          <w:lang w:val="uk-UA"/>
        </w:rPr>
        <w:t>Омбудсмен назвав число проваджень щодо зґвалтувань на ТОТ України</w:t>
      </w:r>
      <w:r w:rsidRPr="008301C7">
        <w:rPr>
          <w:bCs/>
          <w:sz w:val="28"/>
          <w:szCs w:val="28"/>
          <w:lang w:val="uk-UA"/>
        </w:rPr>
        <w:t xml:space="preserve"> [Електронний ресурс] / Максим Липчанський // Korrespondent.net : [вебсайт]. – 2026. – 13 трав. — Електрон. дані. </w:t>
      </w:r>
      <w:r w:rsidRPr="008301C7">
        <w:rPr>
          <w:bCs/>
          <w:i/>
          <w:iCs/>
          <w:sz w:val="28"/>
          <w:szCs w:val="28"/>
          <w:lang w:val="uk-UA"/>
        </w:rPr>
        <w:t xml:space="preserve">Як повідомив Уповноважений Верховної Ради України (ВР України) з прав людини Дмитро Лубінець, виступаючи у ВР України 13.05.2026 зі Щорічною доповіддю про стан додержання та захисту прав і свобод людини в Україні у 2025 р., відкрито 363 кримінальних проваджень, пов’язаних із сексуальним насильством російських загарбників на тимчасово окупованих територіях (ТОТ) України. За його словами, серед потерпілих є діти, жінки та чоловіки; найменший вік постраждалої особи від сексуального насильства, скоєного російськими солдатами - 4 роки. Омбудсмен зазначив, що розслідування тривають; також фіксуються подібні злочини, які постійно відбуваються на </w:t>
      </w:r>
      <w:r w:rsidRPr="008301C7">
        <w:rPr>
          <w:bCs/>
          <w:i/>
          <w:iCs/>
          <w:sz w:val="28"/>
          <w:szCs w:val="28"/>
          <w:lang w:val="uk-UA"/>
        </w:rPr>
        <w:lastRenderedPageBreak/>
        <w:t>ТОТ України з боку російських солдатів</w:t>
      </w:r>
      <w:r w:rsidRPr="008301C7">
        <w:rPr>
          <w:bCs/>
          <w:sz w:val="28"/>
          <w:szCs w:val="28"/>
          <w:lang w:val="uk-UA"/>
        </w:rPr>
        <w:t xml:space="preserve">. Текст: </w:t>
      </w:r>
      <w:hyperlink r:id="rId63" w:history="1">
        <w:r w:rsidRPr="008301C7">
          <w:rPr>
            <w:rStyle w:val="a4"/>
            <w:rFonts w:eastAsiaTheme="majorEastAsia"/>
            <w:sz w:val="28"/>
            <w:szCs w:val="28"/>
            <w:lang w:val="uk-UA"/>
          </w:rPr>
          <w:t>https://ua.korrespondent.net/ukraine/4878275-ombudsmen-nazvav-chyslo-provadzhen-schodo-zgvaltuvan-na-tot-ukrainy</w:t>
        </w:r>
      </w:hyperlink>
    </w:p>
    <w:p w14:paraId="2C4EBAEF" w14:textId="77777777" w:rsidR="002941DC" w:rsidRPr="008301C7" w:rsidRDefault="002941DC" w:rsidP="008301C7">
      <w:pPr>
        <w:pStyle w:val="a7"/>
        <w:numPr>
          <w:ilvl w:val="0"/>
          <w:numId w:val="10"/>
        </w:numPr>
        <w:spacing w:after="120" w:line="360" w:lineRule="auto"/>
        <w:ind w:left="0" w:firstLine="567"/>
        <w:jc w:val="both"/>
        <w:rPr>
          <w:bCs/>
          <w:i/>
          <w:iCs/>
          <w:sz w:val="28"/>
          <w:szCs w:val="28"/>
          <w:lang w:val="uk-UA"/>
        </w:rPr>
      </w:pPr>
      <w:r w:rsidRPr="008301C7">
        <w:rPr>
          <w:b/>
          <w:bCs/>
          <w:sz w:val="28"/>
          <w:szCs w:val="28"/>
          <w:lang w:val="uk-UA"/>
        </w:rPr>
        <w:t xml:space="preserve">Липчанський М. </w:t>
      </w:r>
      <w:r w:rsidRPr="008301C7">
        <w:rPr>
          <w:b/>
          <w:sz w:val="28"/>
          <w:szCs w:val="28"/>
          <w:lang w:val="uk-UA"/>
        </w:rPr>
        <w:t>Порушення мобілізації зросли: омбудсмен запропонував розв'язання проблеми</w:t>
      </w:r>
      <w:r w:rsidRPr="008301C7">
        <w:rPr>
          <w:bCs/>
          <w:sz w:val="28"/>
          <w:szCs w:val="28"/>
          <w:lang w:val="uk-UA"/>
        </w:rPr>
        <w:t xml:space="preserve"> [Електронний ресурс] / Максим Липчанський // Korrespondent.net : [вебсайт]. – 2026. – 13 трав. — Електрон. дані. Як заявив під час виступу у </w:t>
      </w:r>
      <w:r w:rsidRPr="008301C7">
        <w:rPr>
          <w:bCs/>
          <w:i/>
          <w:iCs/>
          <w:sz w:val="28"/>
          <w:szCs w:val="28"/>
          <w:lang w:val="uk-UA"/>
        </w:rPr>
        <w:t xml:space="preserve">Верховній Раді України (ВР України) 13.05.2026 Уповноважений ВР України з прав людини Дмитро Лубінець, </w:t>
      </w:r>
      <w:r w:rsidRPr="008301C7">
        <w:rPr>
          <w:bCs/>
          <w:sz w:val="28"/>
          <w:szCs w:val="28"/>
          <w:lang w:val="uk-UA"/>
        </w:rPr>
        <w:t xml:space="preserve">саме мобілізація є найгострішим питанням, із яким він стикнувся у 2025 р. Він зазначив, що </w:t>
      </w:r>
      <w:r w:rsidRPr="008301C7">
        <w:rPr>
          <w:bCs/>
          <w:i/>
          <w:iCs/>
          <w:sz w:val="28"/>
          <w:szCs w:val="28"/>
          <w:lang w:val="uk-UA"/>
        </w:rPr>
        <w:t xml:space="preserve">кількість звернень щодо порушення прав громадян України, пов'язаних із проведенням мобілізації зросла у 333 рази у порівнянні з 2022 р. – отримано 6 тис. звернень. За його словами, ганебні практики під час мобілізаційних заходів не тільки не зникають, а й набувають дедалі загрозливіших форм – від застосування балаклав і незаконної сили до випадків загибелі цивільних у приміщеннях ТЦК. Омбудсмен акцентував, що всі попередні доручення щодо реформування системи мобілізації провалені відповідальними структурами та категорично не погодився з позицією тих, хто стверджує, що в умовах повномасштабної війни неможливі зміни в системі мобілізації. Д. Лубінець запропонував терміново створити робочу групу на рівні Міністерства оборони, куди особисто увійде Уповноважений із представниками парламенту. </w:t>
      </w:r>
      <w:r w:rsidRPr="008301C7">
        <w:rPr>
          <w:bCs/>
          <w:sz w:val="28"/>
          <w:szCs w:val="28"/>
          <w:lang w:val="uk-UA"/>
        </w:rPr>
        <w:t xml:space="preserve">Текст: </w:t>
      </w:r>
      <w:hyperlink r:id="rId64" w:history="1">
        <w:r w:rsidRPr="008301C7">
          <w:rPr>
            <w:rStyle w:val="a4"/>
            <w:rFonts w:eastAsiaTheme="majorEastAsia"/>
            <w:sz w:val="28"/>
            <w:szCs w:val="28"/>
            <w:lang w:val="uk-UA"/>
          </w:rPr>
          <w:t>https://ua.korrespondent.net/ukraine/4878253-porushennia-mobilizatsii-zrosly-ombudsmen-zaproponuvav-rozviazannia-problemy</w:t>
        </w:r>
      </w:hyperlink>
    </w:p>
    <w:p w14:paraId="63663625"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 xml:space="preserve">Липчанський М. Україна запустила нацпрограму стажування для людей 50+ </w:t>
      </w:r>
      <w:r w:rsidRPr="008301C7">
        <w:rPr>
          <w:bCs/>
          <w:sz w:val="28"/>
          <w:szCs w:val="28"/>
          <w:lang w:val="uk-UA"/>
        </w:rPr>
        <w:t xml:space="preserve">[Електронний ресурс] / Максим Липчанський // Korrespondent.net : [вебсайт]. – 2026. – 11 трав. — Електрон. дані. </w:t>
      </w:r>
      <w:r w:rsidRPr="008301C7">
        <w:rPr>
          <w:bCs/>
          <w:i/>
          <w:sz w:val="28"/>
          <w:szCs w:val="28"/>
          <w:lang w:val="uk-UA"/>
        </w:rPr>
        <w:t xml:space="preserve">Як повідомила Прем’єр-міністр України Юлія Свириденко в «Telegram», уряд працює над стимулами для роботодавців і можливостями для людей із досвідом повертатися на ринок праці – тому запускає національну програму дорослого стажування для людей 50+ «Досвід має значення». Топпосадовиця </w:t>
      </w:r>
      <w:r w:rsidRPr="008301C7">
        <w:rPr>
          <w:bCs/>
          <w:i/>
          <w:sz w:val="28"/>
          <w:szCs w:val="28"/>
          <w:lang w:val="uk-UA"/>
        </w:rPr>
        <w:lastRenderedPageBreak/>
        <w:t xml:space="preserve">зазначила, що потреба економіки у фахівцях уже зараз є одним із найбільших викликів для України; особливо це відчувають галузі будівництва й оборонної промисловості, де потреба в кадрах буде лиш зростати. За її словами, програма передбачає три ключові етапи: навчання та підготовку до нового етапу в кар’єрі – оновлення резюме, адаптацію до сучасних вимог ринку праці та здобуття практичних навичок; зустріч із роботодавцем і обговорення формату співпраці; працевлаштування або короткострокове стажування у компанії з можливістю працевлаштування, під час якого кандидат знайомиться з робочим процесом, а роботодавець може оцінити його відповідність посаді. Програма реалізується спільно з Державним центром зайнятості, бізнесом і громадськими партнерами. Ю. Свириденко запросила роботодавців відкривати стажування, а людей 50+ – подавати заявки на участь. </w:t>
      </w:r>
      <w:r w:rsidRPr="008301C7">
        <w:rPr>
          <w:bCs/>
          <w:sz w:val="28"/>
          <w:szCs w:val="28"/>
          <w:lang w:val="uk-UA"/>
        </w:rPr>
        <w:t xml:space="preserve">Текст: </w:t>
      </w:r>
      <w:hyperlink r:id="rId65" w:history="1">
        <w:r w:rsidRPr="008301C7">
          <w:rPr>
            <w:rStyle w:val="a4"/>
            <w:rFonts w:eastAsiaTheme="majorEastAsia"/>
            <w:sz w:val="28"/>
            <w:szCs w:val="28"/>
            <w:lang w:val="uk-UA"/>
          </w:rPr>
          <w:t>https://ua.korrespondent.net/ukraine/4877694-ukraina-zapustyla-natsprohramu-stazhuvannia-dlia-luidei-50</w:t>
        </w:r>
      </w:hyperlink>
    </w:p>
    <w:p w14:paraId="633802AE"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Лиса А. По всій Україні проведуть перевірку служб у справах дітей</w:t>
      </w:r>
      <w:r w:rsidRPr="008301C7">
        <w:rPr>
          <w:bCs/>
          <w:sz w:val="28"/>
          <w:szCs w:val="28"/>
          <w:lang w:val="uk-UA"/>
        </w:rPr>
        <w:t xml:space="preserve"> [Електронний ресурс] / А. Лиса // Korrespondent.net : [вебсайт]. – 2026. – 15 трав. — Електрон. дані. </w:t>
      </w:r>
      <w:r w:rsidRPr="008301C7">
        <w:rPr>
          <w:bCs/>
          <w:i/>
          <w:sz w:val="28"/>
          <w:szCs w:val="28"/>
          <w:lang w:val="uk-UA"/>
        </w:rPr>
        <w:t>Вказано, що міністр соціальної політики Денис Улютін доручив провести перевірки служб у справах дітей по всій Україні після виявлення системних проблем із доступністю соціальних послуг у громадах. Рішення ухвалили за результатами аналізу моніторингів і позапланових перевірок, проведених у 2025 - 2026 рр. Нацсоцслужбою. За даними відомства, повний мінімальний пакет соціальних послуг для дітей і сімей доступний лише у 2,1 % громад. Тоді як 58,6 % громад надають лише одну або дві базові послуги. Найбільший дефіцит зафіксовано у галузі підтримки дітей із інвалідністю, раннього втручання та допомоги сім’ям у кризових ситуаціях. Міністр наголосив, що ключове завдання зараз – виявити слабкі місця системи та посилити їх ресурсами, фахівцями та підтримкою держави та міжнародних партнерів. За результатами перевірок будуть ухвалені відповідні рішення.</w:t>
      </w:r>
      <w:r w:rsidRPr="008301C7">
        <w:rPr>
          <w:bCs/>
          <w:sz w:val="28"/>
          <w:szCs w:val="28"/>
          <w:lang w:val="uk-UA"/>
        </w:rPr>
        <w:t xml:space="preserve"> Текст: </w:t>
      </w:r>
      <w:hyperlink r:id="rId66" w:history="1">
        <w:r w:rsidRPr="008301C7">
          <w:rPr>
            <w:rStyle w:val="a4"/>
            <w:rFonts w:eastAsiaTheme="majorEastAsia"/>
            <w:sz w:val="28"/>
            <w:szCs w:val="28"/>
            <w:lang w:val="uk-UA"/>
          </w:rPr>
          <w:t>https://ua.korrespondent.net/ukraine/4878868-po-vsii-ukraini-provedut-perevirku-sluzhb-u-spravakh-ditei</w:t>
        </w:r>
      </w:hyperlink>
    </w:p>
    <w:p w14:paraId="76CBB3DC" w14:textId="7268D6BF"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lastRenderedPageBreak/>
        <w:t>Марія Мезенцева-Федоренко: Багато юристів-міжнародників і криміналістів хочуть бути суддями Спецтрибуналу, стати частиною цього історичного правосуддя</w:t>
      </w:r>
      <w:r w:rsidRPr="008301C7">
        <w:rPr>
          <w:bCs/>
          <w:sz w:val="28"/>
          <w:szCs w:val="28"/>
          <w:lang w:val="uk-UA"/>
        </w:rPr>
        <w:t xml:space="preserve"> </w:t>
      </w:r>
      <w:r w:rsidRPr="008301C7">
        <w:rPr>
          <w:bCs/>
          <w:sz w:val="28"/>
          <w:szCs w:val="28"/>
          <w:shd w:val="clear" w:color="auto" w:fill="FFFFFF"/>
          <w:lang w:val="uk-UA"/>
        </w:rPr>
        <w:t>[Електронний ресурс] / Прес-служба Апарату Верхов. Ради України // Голос України. – 2026. – 20 трав. [№ 599].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Як розповіла членкиня фракції «Слуга Народу», заступниця голови парламентського Комітету з питань інтеграції України з ЄС, голова делегації України в ПАРЄ Марія Мезенцева-Федоренко, рішення 36 держав та ЄС про затвердження Розширеної часткової угоди стосовно створення Керівного комітету Спеціального трибуналу щодо злочину агресії РФ проти України – це черговий важливий крок, який формує правову основу роботи майбутнього Спецтрибуналу. «Важливо не просто повідомляти світу про страшні воєнні злочини рф, злочини проти людяності, важливо через механізми міжнародного права робити конкретні кроки в напрямку до відновлення справедливості. Спецтрибунал буде розглядати основний злочин – агресію проти України, усе решта – обстріли, насильницьке переміщення громадян, зокрема дітей, утримування у полоні мирних жителів, знищення та пошкодження майна, матеріальні й нематеріальні втрати українців – це похідні основного злочину», - зазначила політикиня. </w:t>
      </w:r>
      <w:r w:rsidRPr="008301C7">
        <w:rPr>
          <w:bCs/>
          <w:iCs/>
          <w:sz w:val="28"/>
          <w:szCs w:val="28"/>
          <w:shd w:val="clear" w:color="auto" w:fill="FFFFFF"/>
          <w:lang w:val="uk-UA"/>
        </w:rPr>
        <w:t xml:space="preserve">Текст: </w:t>
      </w:r>
      <w:hyperlink r:id="rId67" w:history="1">
        <w:r w:rsidRPr="008301C7">
          <w:rPr>
            <w:rStyle w:val="a4"/>
            <w:bCs/>
            <w:iCs/>
            <w:sz w:val="28"/>
            <w:szCs w:val="28"/>
            <w:shd w:val="clear" w:color="auto" w:fill="FFFFFF"/>
            <w:lang w:val="uk-UA"/>
          </w:rPr>
          <w:t>https://www.golos.com.ua/article/391273</w:t>
        </w:r>
      </w:hyperlink>
    </w:p>
    <w:p w14:paraId="7FBFF947"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Міжконфесійні капеланські команди як відповідь на духовні потреби ЗСУ: капелани ХСП провели робочу зустріч </w:t>
      </w:r>
      <w:r w:rsidRPr="008301C7">
        <w:rPr>
          <w:sz w:val="28"/>
          <w:szCs w:val="28"/>
        </w:rPr>
        <w:t xml:space="preserve">[Електронний ресурс] // </w:t>
      </w:r>
      <w:proofErr w:type="gramStart"/>
      <w:r w:rsidRPr="008301C7">
        <w:rPr>
          <w:sz w:val="28"/>
          <w:szCs w:val="28"/>
        </w:rPr>
        <w:t>RISU.ua :</w:t>
      </w:r>
      <w:proofErr w:type="gramEnd"/>
      <w:r w:rsidRPr="008301C7">
        <w:rPr>
          <w:sz w:val="28"/>
          <w:szCs w:val="28"/>
        </w:rPr>
        <w:t xml:space="preserve"> [вебсайт]. – 2026. – 13 трав. – Електрон. дані.</w:t>
      </w:r>
      <w:r w:rsidRPr="008301C7">
        <w:rPr>
          <w:sz w:val="28"/>
          <w:szCs w:val="28"/>
          <w:lang w:val="uk-UA"/>
        </w:rPr>
        <w:t xml:space="preserve"> </w:t>
      </w:r>
      <w:r w:rsidRPr="008301C7">
        <w:rPr>
          <w:i/>
          <w:iCs/>
          <w:sz w:val="28"/>
          <w:szCs w:val="28"/>
        </w:rPr>
        <w:t xml:space="preserve">Подано інформацію, що 7 - 8 травня на Київщині близько 40 капеланів-добровольців, які є частиною Оперативного Резерву Християнської служби порятунку (ОР ХСП), з різних регіонів України зібралися разом для обговорення роботи з військовослужбовцями 30-го Корпусу морської піхоти ВМС ЗС України. Мета таких команд - професійно задовольнити духовні потреби воїнів різного вірування та допомогти в їх реабілітації. Особливістю капеланів-добровольців ОР ХСП є професійний підхід до духовної праці з воїнами поруч </w:t>
      </w:r>
      <w:r w:rsidRPr="008301C7">
        <w:rPr>
          <w:i/>
          <w:iCs/>
          <w:sz w:val="28"/>
          <w:szCs w:val="28"/>
          <w:lang w:val="uk-UA"/>
        </w:rPr>
        <w:t>і</w:t>
      </w:r>
      <w:r w:rsidRPr="008301C7">
        <w:rPr>
          <w:i/>
          <w:iCs/>
          <w:sz w:val="28"/>
          <w:szCs w:val="28"/>
        </w:rPr>
        <w:t>з штабними капеланами у військових формуваннях.</w:t>
      </w:r>
      <w:r w:rsidRPr="008301C7">
        <w:rPr>
          <w:sz w:val="28"/>
          <w:szCs w:val="28"/>
        </w:rPr>
        <w:t xml:space="preserve"> Текст: </w:t>
      </w:r>
      <w:hyperlink r:id="rId68" w:tgtFrame="_blank" w:history="1">
        <w:r w:rsidRPr="008301C7">
          <w:rPr>
            <w:rStyle w:val="a4"/>
            <w:sz w:val="28"/>
            <w:szCs w:val="28"/>
          </w:rPr>
          <w:t>https://risu.ua/mizhkonfesijni-kapelanski-komandi-yak-vidpovid-na-duhovni-potrebi-voyiniv-zsu-kapelani-hsp-proveli-robochu-zustrich_n163995</w:t>
        </w:r>
      </w:hyperlink>
    </w:p>
    <w:p w14:paraId="02CB0A77"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sz w:val="28"/>
          <w:szCs w:val="28"/>
        </w:rPr>
        <w:t>Мінекономіки оприлюднило законопроєкт про торгівлю квотами на викиди парникових газів</w:t>
      </w:r>
      <w:r w:rsidRPr="008301C7">
        <w:rPr>
          <w:sz w:val="28"/>
          <w:szCs w:val="28"/>
        </w:rPr>
        <w:t xml:space="preserve"> [Електронний ресурс] // Юрид. газ. – 2025. – 19 трав. – Електрон. дані. </w:t>
      </w:r>
      <w:r w:rsidRPr="008301C7">
        <w:rPr>
          <w:i/>
          <w:sz w:val="28"/>
          <w:szCs w:val="28"/>
        </w:rPr>
        <w:t xml:space="preserve">Зазначено, що Міністерство економіки України оприлюднило для громадського обговорення законопроєкт "Про засади функціонування національної системи торгівлі квотами на викиди парникових газів". Документ має створити правові та організаційні засади функціонування національної системи торгівлі квотами на викиди парникових газів та наблизити українське законодавство до стандартів ЄС. У Міністерстві зазначають, що запровадження ринкового механізму скорочення викидів дозволить: виконати євроінтеграційні зобов’язання України; зменшити навантаження для експортерів </w:t>
      </w:r>
      <w:proofErr w:type="gramStart"/>
      <w:r w:rsidRPr="008301C7">
        <w:rPr>
          <w:i/>
          <w:sz w:val="28"/>
          <w:szCs w:val="28"/>
        </w:rPr>
        <w:t>у межах</w:t>
      </w:r>
      <w:proofErr w:type="gramEnd"/>
      <w:r w:rsidRPr="008301C7">
        <w:rPr>
          <w:i/>
          <w:sz w:val="28"/>
          <w:szCs w:val="28"/>
        </w:rPr>
        <w:t xml:space="preserve"> механізму CBAM ЄС; створити внутрішні джерела фінансування модернізації промисловості; підтримати декарбонізацію та енергоефективність. Передбачено, що кошти від роботи системи спрямовуватимуть на модернізацію виробництва та впровадження нових технологій. У Мінекономіки наголосили, що законопроєкт не передбачає різкого навантаження на бізнес, а перехід до нової системи відбуватиметься поетапно</w:t>
      </w:r>
      <w:r w:rsidRPr="008301C7">
        <w:rPr>
          <w:sz w:val="28"/>
          <w:szCs w:val="28"/>
        </w:rPr>
        <w:t xml:space="preserve">. Текст: </w:t>
      </w:r>
      <w:hyperlink r:id="rId69" w:history="1">
        <w:r w:rsidRPr="008301C7">
          <w:rPr>
            <w:rStyle w:val="a4"/>
            <w:sz w:val="28"/>
            <w:szCs w:val="28"/>
          </w:rPr>
          <w:t>https://yur-gazeta.com/golovna/minekonomiki-oprilyudnilo-zakonoproekt-pro-torgivlyu-kvotami-na-vikidi-parnikovih-gaziv.html</w:t>
        </w:r>
      </w:hyperlink>
    </w:p>
    <w:p w14:paraId="425D1979"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Мозговий І. В Україні змінюють систему дитячих виплат: як працюватиме новий механізм</w:t>
      </w:r>
      <w:r w:rsidRPr="008301C7">
        <w:rPr>
          <w:sz w:val="28"/>
          <w:szCs w:val="28"/>
        </w:rPr>
        <w:t xml:space="preserve"> [Електронний ресурс] / Іван Мозговий // </w:t>
      </w:r>
      <w:proofErr w:type="gramStart"/>
      <w:r w:rsidRPr="008301C7">
        <w:rPr>
          <w:sz w:val="28"/>
          <w:szCs w:val="28"/>
        </w:rPr>
        <w:t>Fakty.ua :</w:t>
      </w:r>
      <w:proofErr w:type="gramEnd"/>
      <w:r w:rsidRPr="008301C7">
        <w:rPr>
          <w:sz w:val="28"/>
          <w:szCs w:val="28"/>
        </w:rPr>
        <w:t xml:space="preserve"> [вебсайт]. - 2026. - 16 трав. — Електрон. дані. </w:t>
      </w:r>
      <w:r w:rsidRPr="008301C7">
        <w:rPr>
          <w:i/>
          <w:iCs/>
          <w:sz w:val="28"/>
          <w:szCs w:val="28"/>
        </w:rPr>
        <w:t xml:space="preserve">Як повідомила Прем’єр-міністр Юлія Свириденко, в Україні спрощують механізм отримання державної підтримки для сімей </w:t>
      </w:r>
      <w:r w:rsidRPr="008301C7">
        <w:rPr>
          <w:i/>
          <w:iCs/>
          <w:sz w:val="28"/>
          <w:szCs w:val="28"/>
          <w:lang w:val="uk-UA"/>
        </w:rPr>
        <w:t>і</w:t>
      </w:r>
      <w:r w:rsidRPr="008301C7">
        <w:rPr>
          <w:i/>
          <w:iCs/>
          <w:sz w:val="28"/>
          <w:szCs w:val="28"/>
        </w:rPr>
        <w:t xml:space="preserve">з дітьми та майбутніх батьків. За її словами, всі нарахування надходитимуть на єдиний рахунок за усіма видами цільових допомог: компенсація за </w:t>
      </w:r>
      <w:r w:rsidRPr="008301C7">
        <w:rPr>
          <w:i/>
          <w:iCs/>
          <w:sz w:val="28"/>
          <w:szCs w:val="28"/>
          <w:lang w:val="uk-UA"/>
        </w:rPr>
        <w:t>«</w:t>
      </w:r>
      <w:r w:rsidRPr="008301C7">
        <w:rPr>
          <w:i/>
          <w:iCs/>
          <w:sz w:val="28"/>
          <w:szCs w:val="28"/>
        </w:rPr>
        <w:t>Пакунок малюка</w:t>
      </w:r>
      <w:r w:rsidRPr="008301C7">
        <w:rPr>
          <w:i/>
          <w:iCs/>
          <w:sz w:val="28"/>
          <w:szCs w:val="28"/>
          <w:lang w:val="uk-UA"/>
        </w:rPr>
        <w:t>»</w:t>
      </w:r>
      <w:r w:rsidRPr="008301C7">
        <w:rPr>
          <w:i/>
          <w:iCs/>
          <w:sz w:val="28"/>
          <w:szCs w:val="28"/>
        </w:rPr>
        <w:t xml:space="preserve">, допомога </w:t>
      </w:r>
      <w:proofErr w:type="gramStart"/>
      <w:r w:rsidRPr="008301C7">
        <w:rPr>
          <w:i/>
          <w:iCs/>
          <w:sz w:val="28"/>
          <w:szCs w:val="28"/>
        </w:rPr>
        <w:t>для догляду</w:t>
      </w:r>
      <w:proofErr w:type="gramEnd"/>
      <w:r w:rsidRPr="008301C7">
        <w:rPr>
          <w:i/>
          <w:iCs/>
          <w:sz w:val="28"/>
          <w:szCs w:val="28"/>
        </w:rPr>
        <w:t xml:space="preserve"> за дитиною до одного року, </w:t>
      </w:r>
      <w:r w:rsidRPr="008301C7">
        <w:rPr>
          <w:i/>
          <w:iCs/>
          <w:sz w:val="28"/>
          <w:szCs w:val="28"/>
          <w:lang w:val="uk-UA"/>
        </w:rPr>
        <w:t>«</w:t>
      </w:r>
      <w:r w:rsidRPr="008301C7">
        <w:rPr>
          <w:i/>
          <w:iCs/>
          <w:sz w:val="28"/>
          <w:szCs w:val="28"/>
        </w:rPr>
        <w:t>єЯсла</w:t>
      </w:r>
      <w:r w:rsidRPr="008301C7">
        <w:rPr>
          <w:i/>
          <w:iCs/>
          <w:sz w:val="28"/>
          <w:szCs w:val="28"/>
          <w:lang w:val="uk-UA"/>
        </w:rPr>
        <w:t>»</w:t>
      </w:r>
      <w:r w:rsidRPr="008301C7">
        <w:rPr>
          <w:i/>
          <w:iCs/>
          <w:sz w:val="28"/>
          <w:szCs w:val="28"/>
        </w:rPr>
        <w:t xml:space="preserve">, </w:t>
      </w:r>
      <w:r w:rsidRPr="008301C7">
        <w:rPr>
          <w:i/>
          <w:iCs/>
          <w:sz w:val="28"/>
          <w:szCs w:val="28"/>
          <w:lang w:val="uk-UA"/>
        </w:rPr>
        <w:t>«П</w:t>
      </w:r>
      <w:r w:rsidRPr="008301C7">
        <w:rPr>
          <w:i/>
          <w:iCs/>
          <w:sz w:val="28"/>
          <w:szCs w:val="28"/>
        </w:rPr>
        <w:t>акунок школяра</w:t>
      </w:r>
      <w:r w:rsidRPr="008301C7">
        <w:rPr>
          <w:i/>
          <w:iCs/>
          <w:sz w:val="28"/>
          <w:szCs w:val="28"/>
          <w:lang w:val="uk-UA"/>
        </w:rPr>
        <w:t>»</w:t>
      </w:r>
      <w:r w:rsidRPr="008301C7">
        <w:rPr>
          <w:i/>
          <w:iCs/>
          <w:sz w:val="28"/>
          <w:szCs w:val="28"/>
        </w:rPr>
        <w:t xml:space="preserve">. Також вона зазначила, що </w:t>
      </w:r>
      <w:r w:rsidRPr="008301C7">
        <w:rPr>
          <w:i/>
          <w:iCs/>
          <w:sz w:val="28"/>
          <w:szCs w:val="28"/>
          <w:lang w:val="uk-UA"/>
        </w:rPr>
        <w:t xml:space="preserve">для </w:t>
      </w:r>
      <w:r w:rsidRPr="008301C7">
        <w:rPr>
          <w:i/>
          <w:iCs/>
          <w:sz w:val="28"/>
          <w:szCs w:val="28"/>
        </w:rPr>
        <w:t>т</w:t>
      </w:r>
      <w:r w:rsidRPr="008301C7">
        <w:rPr>
          <w:i/>
          <w:iCs/>
          <w:sz w:val="28"/>
          <w:szCs w:val="28"/>
          <w:lang w:val="uk-UA"/>
        </w:rPr>
        <w:t>их</w:t>
      </w:r>
      <w:r w:rsidRPr="008301C7">
        <w:rPr>
          <w:i/>
          <w:iCs/>
          <w:sz w:val="28"/>
          <w:szCs w:val="28"/>
        </w:rPr>
        <w:t xml:space="preserve">, хто бажатиме отримувати кошти не на спецрахунок </w:t>
      </w:r>
      <w:r w:rsidRPr="008301C7">
        <w:rPr>
          <w:i/>
          <w:iCs/>
          <w:sz w:val="28"/>
          <w:szCs w:val="28"/>
          <w:lang w:val="uk-UA"/>
        </w:rPr>
        <w:t>«</w:t>
      </w:r>
      <w:r w:rsidRPr="008301C7">
        <w:rPr>
          <w:i/>
          <w:iCs/>
          <w:sz w:val="28"/>
          <w:szCs w:val="28"/>
        </w:rPr>
        <w:t>Дія. Картка</w:t>
      </w:r>
      <w:r w:rsidRPr="008301C7">
        <w:rPr>
          <w:i/>
          <w:iCs/>
          <w:sz w:val="28"/>
          <w:szCs w:val="28"/>
          <w:lang w:val="uk-UA"/>
        </w:rPr>
        <w:t>»</w:t>
      </w:r>
      <w:r w:rsidRPr="008301C7">
        <w:rPr>
          <w:i/>
          <w:iCs/>
          <w:sz w:val="28"/>
          <w:szCs w:val="28"/>
        </w:rPr>
        <w:t xml:space="preserve">, а </w:t>
      </w:r>
      <w:r w:rsidRPr="008301C7">
        <w:rPr>
          <w:i/>
          <w:iCs/>
          <w:sz w:val="28"/>
          <w:szCs w:val="28"/>
        </w:rPr>
        <w:lastRenderedPageBreak/>
        <w:t xml:space="preserve">через </w:t>
      </w:r>
      <w:r w:rsidRPr="008301C7">
        <w:rPr>
          <w:i/>
          <w:iCs/>
          <w:sz w:val="28"/>
          <w:szCs w:val="28"/>
          <w:lang w:val="uk-UA"/>
        </w:rPr>
        <w:t>«</w:t>
      </w:r>
      <w:r w:rsidRPr="008301C7">
        <w:rPr>
          <w:i/>
          <w:iCs/>
          <w:sz w:val="28"/>
          <w:szCs w:val="28"/>
        </w:rPr>
        <w:t>Ощадбанк</w:t>
      </w:r>
      <w:r w:rsidRPr="008301C7">
        <w:rPr>
          <w:i/>
          <w:iCs/>
          <w:sz w:val="28"/>
          <w:szCs w:val="28"/>
          <w:lang w:val="uk-UA"/>
        </w:rPr>
        <w:t>»</w:t>
      </w:r>
      <w:r w:rsidRPr="008301C7">
        <w:rPr>
          <w:i/>
          <w:iCs/>
          <w:sz w:val="28"/>
          <w:szCs w:val="28"/>
        </w:rPr>
        <w:t xml:space="preserve"> — </w:t>
      </w:r>
      <w:r w:rsidRPr="008301C7">
        <w:rPr>
          <w:i/>
          <w:iCs/>
          <w:sz w:val="28"/>
          <w:szCs w:val="28"/>
          <w:lang w:val="uk-UA"/>
        </w:rPr>
        <w:t>рахунки</w:t>
      </w:r>
      <w:r w:rsidRPr="008301C7">
        <w:rPr>
          <w:i/>
          <w:iCs/>
          <w:sz w:val="28"/>
          <w:szCs w:val="28"/>
        </w:rPr>
        <w:t xml:space="preserve"> створюватимуть після звернення в Центрі надання адміністративних послуг (ЦНАП) / територіальній громаді / органі Пенсійного фонду України (ПФУ) — за вже </w:t>
      </w:r>
      <w:r w:rsidRPr="008301C7">
        <w:rPr>
          <w:i/>
          <w:iCs/>
          <w:sz w:val="28"/>
          <w:szCs w:val="28"/>
          <w:lang w:val="uk-UA"/>
        </w:rPr>
        <w:t>наявним</w:t>
      </w:r>
      <w:r w:rsidRPr="008301C7">
        <w:rPr>
          <w:i/>
          <w:iCs/>
          <w:sz w:val="28"/>
          <w:szCs w:val="28"/>
        </w:rPr>
        <w:t xml:space="preserve"> механізмом. Вказано, що про можливість відкриття спецрахунку </w:t>
      </w:r>
      <w:r w:rsidRPr="008301C7">
        <w:rPr>
          <w:i/>
          <w:iCs/>
          <w:sz w:val="28"/>
          <w:szCs w:val="28"/>
          <w:lang w:val="uk-UA"/>
        </w:rPr>
        <w:t>«</w:t>
      </w:r>
      <w:r w:rsidRPr="008301C7">
        <w:rPr>
          <w:i/>
          <w:iCs/>
          <w:sz w:val="28"/>
          <w:szCs w:val="28"/>
        </w:rPr>
        <w:t>Дія. Картки</w:t>
      </w:r>
      <w:r w:rsidRPr="008301C7">
        <w:rPr>
          <w:i/>
          <w:iCs/>
          <w:sz w:val="28"/>
          <w:szCs w:val="28"/>
          <w:lang w:val="uk-UA"/>
        </w:rPr>
        <w:t>»</w:t>
      </w:r>
      <w:r w:rsidRPr="008301C7">
        <w:rPr>
          <w:i/>
          <w:iCs/>
          <w:sz w:val="28"/>
          <w:szCs w:val="28"/>
        </w:rPr>
        <w:t xml:space="preserve"> буде найближчим часом поінформовано. Водночас, відкриті з 01.01.2026 рахунки залишаються дійсними, на них й надалі находитимуть кошти.</w:t>
      </w:r>
      <w:r w:rsidRPr="008301C7">
        <w:rPr>
          <w:sz w:val="28"/>
          <w:szCs w:val="28"/>
        </w:rPr>
        <w:t xml:space="preserve"> Текст: </w:t>
      </w:r>
      <w:hyperlink r:id="rId70" w:tgtFrame="_blank" w:history="1">
        <w:r w:rsidRPr="008301C7">
          <w:rPr>
            <w:rStyle w:val="a4"/>
            <w:sz w:val="28"/>
            <w:szCs w:val="28"/>
          </w:rPr>
          <w:t>https://fakty.ua/471940-v-ukraine-izmenyayut-sistemu-detskih-vyplat-kak-budet-rabotat-novyj-mehanizm</w:t>
        </w:r>
      </w:hyperlink>
    </w:p>
    <w:p w14:paraId="08A7112D"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lang w:eastAsia="uk-UA"/>
        </w:rPr>
        <w:t>Москаленко Ю.</w:t>
      </w:r>
      <w:r w:rsidRPr="008301C7">
        <w:rPr>
          <w:sz w:val="28"/>
          <w:szCs w:val="28"/>
          <w:lang w:eastAsia="uk-UA"/>
        </w:rPr>
        <w:t xml:space="preserve"> </w:t>
      </w:r>
      <w:r w:rsidRPr="008301C7">
        <w:rPr>
          <w:b/>
          <w:sz w:val="28"/>
          <w:szCs w:val="28"/>
          <w:lang w:eastAsia="uk-UA"/>
        </w:rPr>
        <w:t>Перший етап взаємного звільнення полонених 1000 на 1000: Україна повернула 205 своїх людей</w:t>
      </w:r>
      <w:r w:rsidRPr="008301C7">
        <w:rPr>
          <w:sz w:val="28"/>
          <w:szCs w:val="28"/>
          <w:lang w:eastAsia="uk-UA"/>
        </w:rPr>
        <w:t xml:space="preserve"> [Електронний ресурс] / Юлія Москаленко // Дзеркало тижня. - 2026. - 15 трав. — Електрон. дані. </w:t>
      </w:r>
      <w:r w:rsidRPr="008301C7">
        <w:rPr>
          <w:i/>
          <w:sz w:val="28"/>
          <w:szCs w:val="28"/>
          <w:lang w:eastAsia="uk-UA"/>
        </w:rPr>
        <w:t xml:space="preserve">Йдеться про черговий етап великого обміну полоненими між Україною та Росією, </w:t>
      </w:r>
      <w:proofErr w:type="gramStart"/>
      <w:r w:rsidRPr="008301C7">
        <w:rPr>
          <w:i/>
          <w:sz w:val="28"/>
          <w:szCs w:val="28"/>
          <w:lang w:eastAsia="uk-UA"/>
        </w:rPr>
        <w:t>у межах</w:t>
      </w:r>
      <w:proofErr w:type="gramEnd"/>
      <w:r w:rsidRPr="008301C7">
        <w:rPr>
          <w:i/>
          <w:sz w:val="28"/>
          <w:szCs w:val="28"/>
          <w:lang w:eastAsia="uk-UA"/>
        </w:rPr>
        <w:t xml:space="preserve"> якого додому повернулися 205 українських захисників. Про це повідомив Президент України Володимир Зеленський, зазначивши, що це перша частина домовленості у форматі «1000 на 1000». Більшість звільнених військових перебували в полоні близько чотирьох років і потрапили туди під час оборони Маріуполя та інших напрямків. Серед них є представники різних підрозділів ЗСУ, Нацгвардії та Державної прикордонної служби, а також офіцери й наймолодші військові віком від 21 року. Координаційний штаб повідомив, що визволені проходять медичне обстеження та реабілітацію після тривалого утримання в полоні. Цей обмін став частиною домовленостей, досягнутих за посередництва міжнародних партнерів, щодо масштабного взаємного звільнення полонених. </w:t>
      </w:r>
      <w:r w:rsidRPr="008301C7">
        <w:rPr>
          <w:sz w:val="28"/>
          <w:szCs w:val="28"/>
          <w:lang w:eastAsia="uk-UA"/>
        </w:rPr>
        <w:t xml:space="preserve">Текст: </w:t>
      </w:r>
      <w:hyperlink r:id="rId71" w:history="1">
        <w:r w:rsidRPr="008301C7">
          <w:rPr>
            <w:rStyle w:val="a4"/>
            <w:sz w:val="28"/>
            <w:szCs w:val="28"/>
            <w:lang w:eastAsia="uk-UA"/>
          </w:rPr>
          <w:t>https://zn.ua/ukr/UKRAINE/pershij-etap-zvilnennja-polonenikh-1000-na-1000-ukrajina-povernula-205-svojikh-ljudej.html</w:t>
        </w:r>
      </w:hyperlink>
      <w:r w:rsidRPr="008301C7">
        <w:rPr>
          <w:sz w:val="28"/>
          <w:szCs w:val="28"/>
          <w:lang w:eastAsia="uk-UA"/>
        </w:rPr>
        <w:t xml:space="preserve"> </w:t>
      </w:r>
    </w:p>
    <w:p w14:paraId="0C4AAA24"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lang w:eastAsia="uk-UA"/>
        </w:rPr>
        <w:t>Москаленко Ю.</w:t>
      </w:r>
      <w:r w:rsidRPr="008301C7">
        <w:rPr>
          <w:sz w:val="28"/>
          <w:szCs w:val="28"/>
          <w:lang w:eastAsia="uk-UA"/>
        </w:rPr>
        <w:t xml:space="preserve"> </w:t>
      </w:r>
      <w:r w:rsidRPr="008301C7">
        <w:rPr>
          <w:b/>
          <w:sz w:val="28"/>
          <w:szCs w:val="28"/>
          <w:lang w:eastAsia="uk-UA"/>
        </w:rPr>
        <w:t>Сьогодні під час взаємозвільнення повернули 20 «азовців»</w:t>
      </w:r>
      <w:r w:rsidRPr="008301C7">
        <w:rPr>
          <w:sz w:val="28"/>
          <w:szCs w:val="28"/>
          <w:lang w:eastAsia="uk-UA"/>
        </w:rPr>
        <w:t xml:space="preserve"> [Електронний ресурс] / Юлія Москаленко // Дзеркало тижня. - 2026. - 15 трав. — Електрон. дані. </w:t>
      </w:r>
      <w:r w:rsidRPr="008301C7">
        <w:rPr>
          <w:i/>
          <w:sz w:val="28"/>
          <w:szCs w:val="28"/>
          <w:lang w:eastAsia="uk-UA"/>
        </w:rPr>
        <w:t xml:space="preserve">Йдеться про повернення в Україну 20 військовослужбовців підрозділу «Азов» </w:t>
      </w:r>
      <w:proofErr w:type="gramStart"/>
      <w:r w:rsidRPr="008301C7">
        <w:rPr>
          <w:i/>
          <w:sz w:val="28"/>
          <w:szCs w:val="28"/>
          <w:lang w:eastAsia="uk-UA"/>
        </w:rPr>
        <w:t>у межах</w:t>
      </w:r>
      <w:proofErr w:type="gramEnd"/>
      <w:r w:rsidRPr="008301C7">
        <w:rPr>
          <w:i/>
          <w:sz w:val="28"/>
          <w:szCs w:val="28"/>
          <w:lang w:eastAsia="uk-UA"/>
        </w:rPr>
        <w:t xml:space="preserve"> першого етапу обміну полоненими у форматі «1000 на 1000». За повідомленням командування, 19 із них — це оборонці Маріуполя, які перебували в російському полоні близько </w:t>
      </w:r>
      <w:r w:rsidRPr="008301C7">
        <w:rPr>
          <w:i/>
          <w:sz w:val="28"/>
          <w:szCs w:val="28"/>
          <w:lang w:eastAsia="uk-UA"/>
        </w:rPr>
        <w:lastRenderedPageBreak/>
        <w:t xml:space="preserve">чотирьох років. Їхнє звільнення відбулося разом </w:t>
      </w:r>
      <w:r w:rsidRPr="008301C7">
        <w:rPr>
          <w:i/>
          <w:sz w:val="28"/>
          <w:szCs w:val="28"/>
          <w:lang w:val="uk-UA" w:eastAsia="uk-UA"/>
        </w:rPr>
        <w:t>і</w:t>
      </w:r>
      <w:r w:rsidRPr="008301C7">
        <w:rPr>
          <w:i/>
          <w:sz w:val="28"/>
          <w:szCs w:val="28"/>
          <w:lang w:eastAsia="uk-UA"/>
        </w:rPr>
        <w:t>з іншими українськими військовими в межах масштабного взаємного обміну. Командир корпусу Денис Прокопенко привітав повернення побратимів і подякував усім, хто був залучений до організації процесу звільнення. Він наголосив, що повернення бійців «Азову» є особливо складним через ставлення Росії до цього підрозділу та численні сфабриковані обвинувачення проти полонених. Водночас зазначається, що частина оборонців Маріуполя все ще залишається в російському полоні й очікує на звільнення.</w:t>
      </w:r>
      <w:r w:rsidRPr="008301C7">
        <w:rPr>
          <w:sz w:val="28"/>
          <w:szCs w:val="28"/>
          <w:lang w:eastAsia="uk-UA"/>
        </w:rPr>
        <w:t xml:space="preserve"> Текст: </w:t>
      </w:r>
      <w:hyperlink r:id="rId72" w:history="1">
        <w:r w:rsidRPr="008301C7">
          <w:rPr>
            <w:rStyle w:val="a4"/>
            <w:sz w:val="28"/>
            <w:szCs w:val="28"/>
            <w:lang w:eastAsia="uk-UA"/>
          </w:rPr>
          <w:t>https://zn.ua/ukr/UKRAINE/sohodni-pid-chas-obminu-povernuli-20-azovtsiv.html</w:t>
        </w:r>
      </w:hyperlink>
      <w:r w:rsidRPr="008301C7">
        <w:rPr>
          <w:sz w:val="28"/>
          <w:szCs w:val="28"/>
          <w:lang w:eastAsia="uk-UA"/>
        </w:rPr>
        <w:t xml:space="preserve"> </w:t>
      </w:r>
    </w:p>
    <w:p w14:paraId="276DE2CC"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bookmarkStart w:id="8" w:name="_Hlk230278633"/>
      <w:r w:rsidRPr="008301C7">
        <w:rPr>
          <w:b/>
          <w:bCs/>
          <w:sz w:val="28"/>
          <w:szCs w:val="28"/>
          <w:lang w:val="uk-UA"/>
        </w:rPr>
        <w:t xml:space="preserve">На них тримається наша держава та її майбутнє </w:t>
      </w:r>
      <w:r w:rsidRPr="008301C7">
        <w:rPr>
          <w:sz w:val="28"/>
          <w:szCs w:val="28"/>
          <w:lang w:val="uk-UA"/>
        </w:rPr>
        <w:t xml:space="preserve">[Електронний ресурс] // Уряд. кур’єр. – 2026. – 19 трав. [№ 105]. – Електрон. дані. </w:t>
      </w:r>
      <w:r w:rsidRPr="008301C7">
        <w:rPr>
          <w:i/>
          <w:iCs/>
          <w:sz w:val="28"/>
          <w:szCs w:val="28"/>
          <w:lang w:val="uk-UA"/>
        </w:rPr>
        <w:t xml:space="preserve">Подано інформацію, що Президент України Володимир Зеленський відзначив українських захисників найвищими державними нагородами та вручив ордени й відзнаки рідним полеглих воїнів, яких нагороджено посмертно. «Ми відзначаємо державними нагородами України тих людей, завдяки яким тримається все: українська держава, українська незалежність, українське майбутнє. Між нами і росією тільки одна реальна і сильна межа — це українці, які воюють заради свободи нашої держави і які працюють на те, щоб Україні було чим оборонятися», — наголосив він. Глава держави подякував усім складовим Сил безпеки та оборони України й наголосив, що українці не лише борються за державу на своїй території, а й переносять війну в РФ, звідки вона й прийшла. </w:t>
      </w:r>
      <w:r w:rsidRPr="008301C7">
        <w:rPr>
          <w:sz w:val="28"/>
          <w:szCs w:val="28"/>
          <w:lang w:val="uk-UA"/>
        </w:rPr>
        <w:t xml:space="preserve">Текст: </w:t>
      </w:r>
      <w:hyperlink r:id="rId73" w:history="1">
        <w:r w:rsidRPr="008301C7">
          <w:rPr>
            <w:rStyle w:val="a4"/>
            <w:sz w:val="28"/>
            <w:szCs w:val="28"/>
            <w:lang w:val="uk-UA"/>
          </w:rPr>
          <w:t>https://ukurier.gov.ua/uk/articles/na-nih-trimayetsya-nasha-derzhava-ta-yiyi-majbutny/</w:t>
        </w:r>
      </w:hyperlink>
    </w:p>
    <w:bookmarkEnd w:id="8"/>
    <w:p w14:paraId="3DA27D08" w14:textId="1664E841"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Народ, який не втратив себе і віру: у Києві презентували дослідження кримськотатарського наративу </w:t>
      </w:r>
      <w:r w:rsidRPr="008301C7">
        <w:rPr>
          <w:sz w:val="28"/>
          <w:szCs w:val="28"/>
        </w:rPr>
        <w:t xml:space="preserve">[Електронний ресурс] // </w:t>
      </w:r>
      <w:proofErr w:type="gramStart"/>
      <w:r w:rsidRPr="008301C7">
        <w:rPr>
          <w:sz w:val="28"/>
          <w:szCs w:val="28"/>
        </w:rPr>
        <w:t>RISU.ua :</w:t>
      </w:r>
      <w:proofErr w:type="gramEnd"/>
      <w:r w:rsidRPr="008301C7">
        <w:rPr>
          <w:sz w:val="28"/>
          <w:szCs w:val="28"/>
        </w:rPr>
        <w:t xml:space="preserve"> [вебсайт]. – 2026. – 12 трав. – Електрон. дані. </w:t>
      </w:r>
      <w:r w:rsidRPr="008301C7">
        <w:rPr>
          <w:i/>
          <w:iCs/>
          <w:sz w:val="28"/>
          <w:szCs w:val="28"/>
        </w:rPr>
        <w:t xml:space="preserve">Проаналізовано результати наукової презентації, присвяченої структурі історичної пам’яті, конфліктам і ціннісним орієнтирам кримськотатарського суспільства, а також їхньому баченню майбутнього. Дослідники дійшли висновку, що кримські татари мають єдиний і цілісний національний наратив, який </w:t>
      </w:r>
      <w:r w:rsidRPr="008301C7">
        <w:rPr>
          <w:i/>
          <w:iCs/>
          <w:sz w:val="28"/>
          <w:szCs w:val="28"/>
        </w:rPr>
        <w:lastRenderedPageBreak/>
        <w:t xml:space="preserve">водночас існує у трьох піднаративах — традиційному, модерному україноорієнтованому та ісламському. Участь у заході взяв заступник Голови Державної служби України з етнополітики та свободи совісті (ДЕСС) Ігор Лоссовський. Під час обговорення він наголосив на важливості осмислення національних наративів корінних народів України та необхідності врахування цього досвіду у формуванні державної політики щодо Криму й захисту прав корінних народів. Зокрема, він проінформував про імплементацію Закону України «Про корінні народи України», підготовку відповідних нормативно-правових актів, а також реалізацію Стратегії розвитку кримськотатарської мови. Особливу увагу учасники приділили ролі молоді — покоління, яке попри окупацію активно долучається до розвитку кримськотатарських інституцій, культури, духовності та громадського життя. До дискусії також долучилися Рефат Чубаров, Ахтем Сеітаблаєв, Мавілє Халіл, Таміла Ташева та інші представники експертного середовища, громадських організацій і державних інституцій. </w:t>
      </w:r>
      <w:r w:rsidRPr="008301C7">
        <w:rPr>
          <w:sz w:val="28"/>
          <w:szCs w:val="28"/>
        </w:rPr>
        <w:t xml:space="preserve">Текст: </w:t>
      </w:r>
      <w:hyperlink r:id="rId74" w:tgtFrame="_blank" w:history="1">
        <w:r w:rsidRPr="008301C7">
          <w:rPr>
            <w:rStyle w:val="a4"/>
            <w:sz w:val="28"/>
            <w:szCs w:val="28"/>
          </w:rPr>
          <w:t>https://risu.ua/narod-yakij-ne-vtrativ-sebe-i-viru-u-kiyevi-prezentuvali-doslidzhennya-krimskotatarskogo-narativu_n163979</w:t>
        </w:r>
      </w:hyperlink>
    </w:p>
    <w:p w14:paraId="1DA37C57"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Оборонна співпраця та енергетична незалежність </w:t>
      </w:r>
      <w:r w:rsidRPr="008301C7">
        <w:rPr>
          <w:sz w:val="28"/>
          <w:szCs w:val="28"/>
          <w:lang w:val="uk-UA"/>
        </w:rPr>
        <w:t xml:space="preserve">[Електронний ресурс] // Уряд. кур’єр. – 2026. – 14 трав. [№ 102]. – Електрон. дані. </w:t>
      </w:r>
      <w:r w:rsidRPr="008301C7">
        <w:rPr>
          <w:i/>
          <w:iCs/>
          <w:sz w:val="28"/>
          <w:szCs w:val="28"/>
          <w:lang w:val="uk-UA"/>
        </w:rPr>
        <w:t xml:space="preserve">Подано інформацію, що Президент України Володимир Зеленський під час зустрічі з головою Конгресу депутатів Іспанії Франсіною Арменголь подякував парламенту, уряду та іспанському народові за підтримку України. Глава держави відзначив ухвалені політичні рішення від початку повномасштабного російського вторгнення, зокрема щодо військової та гуманітарної допомоги. Володимир Зеленський і Франсіна Арменголь обговорили оборонну співпрацю, де головні пріоритети України — протиповітряна оборона й розвиток програм «PURL» і «SAFE». Особливу увагу було відведено Спеціальному трибуналу щодо злочину агресії проти України та зусиллям для повернення українських дітей, яких викрала РФ. Окремо на зустрічі йшлося про євроінтеграційний шлях України. Президент </w:t>
      </w:r>
      <w:r w:rsidRPr="008301C7">
        <w:rPr>
          <w:i/>
          <w:iCs/>
          <w:sz w:val="28"/>
          <w:szCs w:val="28"/>
          <w:lang w:val="uk-UA"/>
        </w:rPr>
        <w:lastRenderedPageBreak/>
        <w:t xml:space="preserve">зазначив, що повноправне членство України в Євросоюзі — надійна гарантія безпеки для нашої держави та всієї Європи. Франсіна Арменголь запевнила в підтримці Іспанії. </w:t>
      </w:r>
      <w:r w:rsidRPr="008301C7">
        <w:rPr>
          <w:sz w:val="28"/>
          <w:szCs w:val="28"/>
          <w:lang w:val="uk-UA"/>
        </w:rPr>
        <w:t xml:space="preserve">Текст: </w:t>
      </w:r>
      <w:hyperlink r:id="rId75" w:history="1">
        <w:r w:rsidRPr="008301C7">
          <w:rPr>
            <w:rStyle w:val="a4"/>
            <w:sz w:val="28"/>
            <w:szCs w:val="28"/>
            <w:lang w:val="uk-UA"/>
          </w:rPr>
          <w:t>https://ukurier.gov.ua/uk/articles/oboronna-spivpracya-ta-energetichna-nezalezhnist/</w:t>
        </w:r>
      </w:hyperlink>
    </w:p>
    <w:p w14:paraId="23E5E6AE"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Олександр Колтунович закликав посилити підтримку українського виробника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14 трав. [№ 595].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Подано інформацію, що під час виступу у Верховній Раді України (ВР України) 12 травня, член депутатської групи Платформи за життя та мир (ПЗЖМ) Олександр Колтунович розкритикував окремі зміни до податкового законодавства та наголосив на необхідності підтримки українського виробника. За словами депутата, Україна вже фіксує негативні економічні тенденції. Він зазначив, що, за даними Держстату, в країні спостерігається падіння ВВП на 0,5 %, а промислове виробництво скоротилося на 1,1 %. Окрему увагу парламентар приділив ситуації із зовнішньою торгівлею. За його словами, від’ємне сальдо торговельного балансу за чотири місяці становить майже 20 млрд доларів. Також О. Колтунович звернув увагу на прискорення інфляції та девальваційні процеси. За його словами, річна інфляція вже наближається до 9 %, а ціни на паливо та мастила зросли майже на 28 %. Крім того, народний депутат закликав надати чітке фінансово-економічне обґрунтування щодо законодавчих ініціатив, які розглядаються у ВР України. </w:t>
      </w:r>
      <w:r w:rsidRPr="008301C7">
        <w:rPr>
          <w:bCs/>
          <w:iCs/>
          <w:sz w:val="28"/>
          <w:szCs w:val="28"/>
          <w:shd w:val="clear" w:color="auto" w:fill="FFFFFF"/>
          <w:lang w:val="uk-UA"/>
        </w:rPr>
        <w:t xml:space="preserve">Текст: </w:t>
      </w:r>
      <w:hyperlink r:id="rId76" w:history="1">
        <w:r w:rsidRPr="008301C7">
          <w:rPr>
            <w:rStyle w:val="a4"/>
            <w:bCs/>
            <w:iCs/>
            <w:sz w:val="28"/>
            <w:szCs w:val="28"/>
            <w:shd w:val="clear" w:color="auto" w:fill="FFFFFF"/>
            <w:lang w:val="uk-UA"/>
          </w:rPr>
          <w:t>https://www.golos.com.ua/article/391213</w:t>
        </w:r>
      </w:hyperlink>
    </w:p>
    <w:p w14:paraId="45CF6938" w14:textId="02555F72"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Олександр </w:t>
      </w:r>
      <w:r w:rsidRPr="008F1B32">
        <w:rPr>
          <w:b/>
          <w:bCs/>
          <w:sz w:val="28"/>
          <w:szCs w:val="28"/>
          <w:lang w:val="uk-UA"/>
        </w:rPr>
        <w:t>Мережко:</w:t>
      </w:r>
      <w:r w:rsidRPr="008301C7">
        <w:rPr>
          <w:b/>
          <w:bCs/>
          <w:sz w:val="28"/>
          <w:szCs w:val="28"/>
          <w:lang w:val="uk-UA"/>
        </w:rPr>
        <w:t xml:space="preserve"> Світ має об’єднати зусилля для посилення захисту прав і кримських татар, і українців, які опинилися на тимчасово окупованій рф території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Як розповів член фракції «Слуга Народу», голова парламентського Комітету з питань зовнішньої політики та міжпарламентського співробітництва Олександр Мережко, напередодні Дня пам'яті жертв геноциду кримськотатарського народу Верховна Рада </w:t>
      </w:r>
      <w:r w:rsidRPr="008301C7">
        <w:rPr>
          <w:bCs/>
          <w:i/>
          <w:sz w:val="28"/>
          <w:szCs w:val="28"/>
          <w:shd w:val="clear" w:color="auto" w:fill="FFFFFF"/>
          <w:lang w:val="uk-UA"/>
        </w:rPr>
        <w:lastRenderedPageBreak/>
        <w:t xml:space="preserve">України (ВР України) підготувала звернення до парламентів світу, до урядів, до інших народів із закликом посилити зусилля, спрямовані на захист прав і кримських татар, і українців, які опинилися на тимчасово окупованій РФ території. Він додав, що сьогодні, під час повномасштабної російської агресії, важливо постійно нагадувати світові про війну, доносити людям правду про те, що відбувається в Україні, зокрема на окупованих територіях. </w:t>
      </w:r>
      <w:r w:rsidRPr="008301C7">
        <w:rPr>
          <w:bCs/>
          <w:iCs/>
          <w:sz w:val="28"/>
          <w:szCs w:val="28"/>
          <w:shd w:val="clear" w:color="auto" w:fill="FFFFFF"/>
          <w:lang w:val="uk-UA"/>
        </w:rPr>
        <w:t xml:space="preserve">Текст: </w:t>
      </w:r>
      <w:hyperlink r:id="rId77" w:history="1">
        <w:r w:rsidRPr="008301C7">
          <w:rPr>
            <w:rStyle w:val="a4"/>
            <w:bCs/>
            <w:iCs/>
            <w:sz w:val="28"/>
            <w:szCs w:val="28"/>
            <w:shd w:val="clear" w:color="auto" w:fill="FFFFFF"/>
            <w:lang w:val="uk-UA"/>
          </w:rPr>
          <w:t>https://www.golos.com.ua/article/391229</w:t>
        </w:r>
      </w:hyperlink>
    </w:p>
    <w:p w14:paraId="4104522D" w14:textId="5B426615"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Олексій Леон</w:t>
      </w:r>
      <w:r w:rsidRPr="008F1B32">
        <w:rPr>
          <w:b/>
          <w:bCs/>
          <w:sz w:val="28"/>
          <w:szCs w:val="28"/>
          <w:lang w:val="uk-UA"/>
        </w:rPr>
        <w:t>ов:</w:t>
      </w:r>
      <w:r w:rsidRPr="008301C7">
        <w:rPr>
          <w:b/>
          <w:bCs/>
          <w:sz w:val="28"/>
          <w:szCs w:val="28"/>
          <w:lang w:val="uk-UA"/>
        </w:rPr>
        <w:t xml:space="preserve"> Станом на сьогодні державний бюджет виконується стабільно і за 4 місяці до державної скарбниці вже надійшло 1 трлн грн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12 трав. [№ 593].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на сьогодні загальна сума запланованих надходжень до державного бюджету за цей рік складає 2,8 трлн грн. Він повідомив, що за перші 4 місяці до державної скарбниці надійшло вже 1 трлн грн. Політик зауважив, що бюджет виконується стабільно, однак в умовах війни важко щось планувати й гарантувати на 100 %, тому не виключено, що державний бюджет цього року буде переглядатися. Він також нагадав, що партнери виконують свої зобов’язання перед Україною і допомагають у покритті дефіциту держбюджету. За його словами, наразі обговорюється питання щодо можливості використання частини грошей від партнерів на посилення захисту й відновлення енергетики, зокрема це стосується додаткового посилення стійкості регіонів у підготовці до зими. </w:t>
      </w:r>
      <w:r w:rsidRPr="008301C7">
        <w:rPr>
          <w:bCs/>
          <w:iCs/>
          <w:sz w:val="28"/>
          <w:szCs w:val="28"/>
          <w:shd w:val="clear" w:color="auto" w:fill="FFFFFF"/>
          <w:lang w:val="uk-UA"/>
        </w:rPr>
        <w:t xml:space="preserve">Текст: </w:t>
      </w:r>
      <w:hyperlink r:id="rId78" w:history="1">
        <w:r w:rsidRPr="008301C7">
          <w:rPr>
            <w:rStyle w:val="a4"/>
            <w:bCs/>
            <w:iCs/>
            <w:sz w:val="28"/>
            <w:szCs w:val="28"/>
            <w:shd w:val="clear" w:color="auto" w:fill="FFFFFF"/>
            <w:lang w:val="uk-UA"/>
          </w:rPr>
          <w:t>https://www.golos.com.ua/article/391184</w:t>
        </w:r>
      </w:hyperlink>
    </w:p>
    <w:p w14:paraId="5DD1511A"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 xml:space="preserve">Омбудсман повідомив про скасування обмежень на денну та дуальну форми навчання </w:t>
      </w:r>
      <w:r w:rsidRPr="008301C7">
        <w:rPr>
          <w:sz w:val="28"/>
          <w:szCs w:val="28"/>
        </w:rPr>
        <w:t xml:space="preserve">[Електронний ресурс] // Юрид. газ. – 2026. – 11 трав. - Електрон. дані. </w:t>
      </w:r>
      <w:r w:rsidRPr="008301C7">
        <w:rPr>
          <w:i/>
          <w:iCs/>
          <w:sz w:val="28"/>
          <w:szCs w:val="28"/>
        </w:rPr>
        <w:t xml:space="preserve">Зазначено, що Міністерство освіти і науки (МОН) скасувало обмеження на поновлення та переведення здобувачів освіти на денну і дуальну форми навчання, які були передбачені наказом МОН № 910. </w:t>
      </w:r>
      <w:r w:rsidRPr="008301C7">
        <w:rPr>
          <w:i/>
          <w:iCs/>
          <w:sz w:val="28"/>
          <w:szCs w:val="28"/>
        </w:rPr>
        <w:lastRenderedPageBreak/>
        <w:t xml:space="preserve">Уповноважений Верховної Ради України (ВР України) з прав людини Дмитро Лубінець зауважив, що до нього неодноразово зверталися громадяни, які не могли реалізувати право на освіту через дію відповідного наказу. За його словами, документ встановлював бар’єри для поновлення та переведення на денну чи дуальну форму навчання, які МОН пояснювало мобілізаційними процесами. Д. Лубінець наголосив, що ці обмеження застосовувалися також до невійськовозобов’язаних здобувачів освіти, зокрема жінок. Він також повідомив, що суд визнав наказ № 910 протиправним, після чого МОН його скасувало. За словами Д. Лубінця, у новому проєкті наказу вже врахували його пропозиції, щоб не допустити подібних порушень у майбутньому. </w:t>
      </w:r>
      <w:r w:rsidRPr="008301C7">
        <w:rPr>
          <w:sz w:val="28"/>
          <w:szCs w:val="28"/>
        </w:rPr>
        <w:t xml:space="preserve">Текст: </w:t>
      </w:r>
      <w:hyperlink r:id="rId79" w:tgtFrame="_blank" w:history="1">
        <w:r w:rsidRPr="008301C7">
          <w:rPr>
            <w:rStyle w:val="a4"/>
            <w:sz w:val="28"/>
            <w:szCs w:val="28"/>
          </w:rPr>
          <w:t>https://yur-gazeta.com/golovna/ombudsman-povidomiv-pro-skasuvannya-obmezhen-na-dennu-ta-dualnu-formi-navchannya.html</w:t>
        </w:r>
      </w:hyperlink>
    </w:p>
    <w:p w14:paraId="42213A99" w14:textId="1D531064"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Опендатабот: Понад 55 тисяч дітей знаходяться під опікою держави</w:t>
      </w:r>
      <w:r w:rsidRPr="008301C7">
        <w:rPr>
          <w:sz w:val="28"/>
          <w:szCs w:val="28"/>
        </w:rPr>
        <w:t xml:space="preserve"> [Електронний ресурс] // Юрид. газ. – 2026. – 11 трав. - Електрон. дані. </w:t>
      </w:r>
      <w:r w:rsidRPr="008301C7">
        <w:rPr>
          <w:i/>
          <w:iCs/>
          <w:sz w:val="28"/>
          <w:szCs w:val="28"/>
        </w:rPr>
        <w:t xml:space="preserve">Розглянуто стан опіки та піклування над дітьми в Україні в умовах соціальних і демографічних викликів. Проаналізовано статистичні дані щодо кількості дітей, які перебувають під опікою держави, а також особливості функціонування сімейних форм виховання. Встановлено, що значна частина дітей-сиріт і дітей, позбавлених батьківського піклування, перебуває під опікою родичів або прийомних сімей, що сприяє їх соціальній адаптації та забезпеченню належних умов розвитку. </w:t>
      </w:r>
      <w:r w:rsidRPr="008301C7">
        <w:rPr>
          <w:sz w:val="28"/>
          <w:szCs w:val="28"/>
        </w:rPr>
        <w:t xml:space="preserve">Текст: </w:t>
      </w:r>
      <w:hyperlink r:id="rId80" w:tgtFrame="_blank" w:history="1">
        <w:r w:rsidRPr="008301C7">
          <w:rPr>
            <w:rStyle w:val="a4"/>
            <w:sz w:val="28"/>
            <w:szCs w:val="28"/>
          </w:rPr>
          <w:t>https://yur-gazeta.com/golovna/opendatabot-ponad-55-tisyach-ditey-znahodyatsya-pid-opikoyu-derzhavi.html</w:t>
        </w:r>
      </w:hyperlink>
    </w:p>
    <w:p w14:paraId="0FD1C57E"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sz w:val="28"/>
          <w:szCs w:val="28"/>
        </w:rPr>
        <w:t>Оприлюднено електронну версію огляду судової практики ВС щодо земельних відносин та права власності</w:t>
      </w:r>
      <w:r w:rsidRPr="008301C7">
        <w:rPr>
          <w:sz w:val="28"/>
          <w:szCs w:val="28"/>
        </w:rPr>
        <w:t xml:space="preserve"> [Електронний ресурс] // Юрид. газ. – 2025. – 18 трав. – Електрон. дані. </w:t>
      </w:r>
      <w:r w:rsidRPr="008301C7">
        <w:rPr>
          <w:i/>
          <w:sz w:val="28"/>
          <w:szCs w:val="28"/>
        </w:rPr>
        <w:t xml:space="preserve">Зазначено, що Касаційний господарський суд у складі Верховного Суду (КАС ВС) оприлюднив електронну версію огляду судової практики ВС щодо земельних відносин і права власності. Узагальнено актуальні правові позиції ВС </w:t>
      </w:r>
      <w:proofErr w:type="gramStart"/>
      <w:r w:rsidRPr="008301C7">
        <w:rPr>
          <w:i/>
          <w:sz w:val="28"/>
          <w:szCs w:val="28"/>
        </w:rPr>
        <w:t>у спорах</w:t>
      </w:r>
      <w:proofErr w:type="gramEnd"/>
      <w:r w:rsidRPr="008301C7">
        <w:rPr>
          <w:i/>
          <w:sz w:val="28"/>
          <w:szCs w:val="28"/>
        </w:rPr>
        <w:t xml:space="preserve">, пов’язаних із користуванням землею, захистом права власності, правовим режимом </w:t>
      </w:r>
      <w:r w:rsidRPr="008301C7">
        <w:rPr>
          <w:i/>
          <w:sz w:val="28"/>
          <w:szCs w:val="28"/>
        </w:rPr>
        <w:lastRenderedPageBreak/>
        <w:t>самочинного будівництва, державної реєстрації речових прав, а також приватизації державної та комунальної власності. Окремий розділ присвячено застосуванню практики Європейського суду з прав людини (ЄСПЛ) у контексті забезпечення балансу приватних і публічних інтересів.</w:t>
      </w:r>
      <w:r w:rsidRPr="008301C7">
        <w:rPr>
          <w:sz w:val="28"/>
          <w:szCs w:val="28"/>
        </w:rPr>
        <w:t xml:space="preserve"> Текст: </w:t>
      </w:r>
      <w:hyperlink r:id="rId81" w:history="1">
        <w:r w:rsidRPr="008301C7">
          <w:rPr>
            <w:rStyle w:val="a4"/>
            <w:sz w:val="28"/>
            <w:szCs w:val="28"/>
          </w:rPr>
          <w:t>https://yur-gazeta.com/golovna/oprilyudneno-elektronnu-versiyu-oglyadu-sudovoyi-praktiki-vs-shchodo-zemelnih-vidnosin-ta-prava-vlas.html</w:t>
        </w:r>
      </w:hyperlink>
    </w:p>
    <w:p w14:paraId="7D92384E" w14:textId="16A8A13A"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Павло </w:t>
      </w:r>
      <w:r w:rsidRPr="008F1B32">
        <w:rPr>
          <w:b/>
          <w:bCs/>
          <w:sz w:val="28"/>
          <w:szCs w:val="28"/>
          <w:lang w:val="uk-UA"/>
        </w:rPr>
        <w:t>Сушко:</w:t>
      </w:r>
      <w:r w:rsidRPr="008301C7">
        <w:rPr>
          <w:b/>
          <w:bCs/>
          <w:sz w:val="28"/>
          <w:szCs w:val="28"/>
          <w:lang w:val="uk-UA"/>
        </w:rPr>
        <w:t xml:space="preserve"> В Україні склалася катастрофічна ситуація з системою захисту дітей, тому реформа деінституціалізації має бути вдосконалена</w:t>
      </w:r>
      <w:r w:rsidRPr="008301C7">
        <w:rPr>
          <w:bCs/>
          <w:sz w:val="28"/>
          <w:szCs w:val="28"/>
          <w:lang w:val="uk-UA"/>
        </w:rPr>
        <w:t xml:space="preserve">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8301C7">
        <w:rPr>
          <w:bCs/>
          <w:i/>
          <w:sz w:val="28"/>
          <w:szCs w:val="28"/>
          <w:shd w:val="clear" w:color="auto" w:fill="FFFFFF"/>
          <w:lang w:val="uk-UA"/>
        </w:rPr>
        <w:t xml:space="preserve">Подано інформацію, що Тимчасова слідча комісія (ТСК) Верховної Ради (ВР України) з питань розслідування фактів можливих порушень прав дитини при формуванні та реалізації державної політики у сфері захисту прав дітей, соціальної підтримки сімей із дітьми, розвитку сімейних форм виховання та усиновлення провела виїзне засідання робочої групи в місті Бровари, де було зафіксовано смерть дворічної дитини. Це вже другий трагічний випадок загибелі дітей в неблагополучних родинах за останні два тижні. Як розповів член фракції «Слуга Народу», заступник голови парламентського Комітету з питань гуманітарної та інформаційної політики, голова відповідної ТСК Павло Сушко, цих смертей, а також багатьох інших злочинів проти дітей можна було б уникнути, якби відповідні служби не ухилялися від виконання законодавства та вчасно реагували на звернення щодо перебування дитини у небезпечних умовах. За його словами, необхідна повторна ретельна перевірка правоохоронними органами всіх сімей із дітьми, які перебувають у складних життєвих обставинах. Він додав, що вчергове звернувся до прем’єр-міністерки України з вимогою негайно відновити систему захисту дітей й укласти справедливі договори з міжнародними організаціями, зокрема ЮНІСЕФ, за підтримки яких впроваджується реформа деінституціалізації в Україні. </w:t>
      </w:r>
      <w:r w:rsidRPr="008301C7">
        <w:rPr>
          <w:bCs/>
          <w:iCs/>
          <w:sz w:val="28"/>
          <w:szCs w:val="28"/>
          <w:shd w:val="clear" w:color="auto" w:fill="FFFFFF"/>
          <w:lang w:val="uk-UA"/>
        </w:rPr>
        <w:t xml:space="preserve">Текст: </w:t>
      </w:r>
      <w:hyperlink r:id="rId82" w:history="1">
        <w:r w:rsidRPr="008301C7">
          <w:rPr>
            <w:rStyle w:val="a4"/>
            <w:bCs/>
            <w:iCs/>
            <w:sz w:val="28"/>
            <w:szCs w:val="28"/>
            <w:shd w:val="clear" w:color="auto" w:fill="FFFFFF"/>
            <w:lang w:val="uk-UA"/>
          </w:rPr>
          <w:t>https://www.golos.com.ua/article/391228</w:t>
        </w:r>
      </w:hyperlink>
    </w:p>
    <w:p w14:paraId="6D86F7C0"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bookmarkStart w:id="9" w:name="_Hlk230278551"/>
      <w:r w:rsidRPr="008301C7">
        <w:rPr>
          <w:b/>
          <w:bCs/>
          <w:sz w:val="28"/>
          <w:szCs w:val="28"/>
          <w:lang w:val="uk-UA"/>
        </w:rPr>
        <w:lastRenderedPageBreak/>
        <w:t xml:space="preserve">Пам’ять — запорука справедливості </w:t>
      </w:r>
      <w:r w:rsidRPr="008301C7">
        <w:rPr>
          <w:sz w:val="28"/>
          <w:szCs w:val="28"/>
          <w:lang w:val="uk-UA"/>
        </w:rPr>
        <w:t xml:space="preserve">[Електронний ресурс] // Уряд. кур’єр. – 2026. – 19 трав. [№ 105]. – Електрон. дані. </w:t>
      </w:r>
      <w:r w:rsidRPr="008301C7">
        <w:rPr>
          <w:i/>
          <w:iCs/>
          <w:sz w:val="28"/>
          <w:szCs w:val="28"/>
          <w:lang w:val="uk-UA"/>
        </w:rPr>
        <w:t xml:space="preserve">Повідомлено, що у День пам’яті жертв політичних репресій Президент України Володимир Зеленський та перша леді Олена Зеленська вшанували загиблих у Національному історико­меморіальному заповіднику «Биківнянські могили». «Зараз, коли тисячі наших людей — військовополонених та цивільних в’язнів — залишаються в російській неволі і проходять через такі ж випробування, важливо не забувати про це. Потрібно на всіх рівнях докладати необхідних зусиль, щоб повернути кожного та кожну. І обов’язково — щоб справедливість була і злочинці відповідали за свої вчинки», — зазначили Президент та перша леді. </w:t>
      </w:r>
      <w:r w:rsidRPr="008301C7">
        <w:rPr>
          <w:sz w:val="28"/>
          <w:szCs w:val="28"/>
          <w:lang w:val="uk-UA"/>
        </w:rPr>
        <w:t xml:space="preserve">Текст: </w:t>
      </w:r>
      <w:hyperlink r:id="rId83" w:history="1">
        <w:r w:rsidRPr="008301C7">
          <w:rPr>
            <w:rStyle w:val="a4"/>
            <w:sz w:val="28"/>
            <w:szCs w:val="28"/>
            <w:lang w:val="uk-UA"/>
          </w:rPr>
          <w:t>https://ukurier.gov.ua/uk/news/pamyat-zaporuka-spravedlivosti/</w:t>
        </w:r>
      </w:hyperlink>
    </w:p>
    <w:bookmarkEnd w:id="9"/>
    <w:p w14:paraId="6DDB84D9"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Пархомчук Т. Китайська петля приреченості росії та США. Тло війни в Україні: трудове імпортозаміщення</w:t>
      </w:r>
      <w:r w:rsidRPr="008301C7">
        <w:rPr>
          <w:b/>
          <w:bCs/>
          <w:sz w:val="28"/>
          <w:szCs w:val="28"/>
          <w:lang w:val="uk-UA"/>
        </w:rPr>
        <w:t xml:space="preserve"> </w:t>
      </w:r>
      <w:r w:rsidRPr="008301C7">
        <w:rPr>
          <w:sz w:val="28"/>
          <w:szCs w:val="28"/>
        </w:rPr>
        <w:t xml:space="preserve">[Електронний ресурс] / Тетяна Пархомчук // Україна молода. – 2026. – 19 трав. – Електрон. дані. </w:t>
      </w:r>
      <w:r w:rsidRPr="008301C7">
        <w:rPr>
          <w:i/>
          <w:iCs/>
          <w:sz w:val="28"/>
          <w:szCs w:val="28"/>
        </w:rPr>
        <w:t xml:space="preserve">Йдеться про підсумки перемовин в Пекіні Президента США Дональда Трампа та лідера Китайської Народної Республіки (КНР) Сі Цзіньпіна, які обговорили питання двосторонніх відносин, глобальної безпеки, війни в Ірані, майбутнього Тайваню. Окреслено позицію Китаю щодо російської-української війни та зазначено, що напередодні візиту </w:t>
      </w:r>
      <w:proofErr w:type="gramStart"/>
      <w:r w:rsidRPr="008301C7">
        <w:rPr>
          <w:i/>
          <w:iCs/>
          <w:sz w:val="28"/>
          <w:szCs w:val="28"/>
        </w:rPr>
        <w:t>до Китаю</w:t>
      </w:r>
      <w:proofErr w:type="gramEnd"/>
      <w:r w:rsidRPr="008301C7">
        <w:rPr>
          <w:i/>
          <w:iCs/>
          <w:sz w:val="28"/>
          <w:szCs w:val="28"/>
        </w:rPr>
        <w:t xml:space="preserve"> президента РФ Володимира Путіна було завдано одного з наймасштабніших за останні місяці ударів по Україні: по Києву, Харкову, Одесі та західних областях України поряд </w:t>
      </w:r>
      <w:r w:rsidRPr="008301C7">
        <w:rPr>
          <w:i/>
          <w:iCs/>
          <w:sz w:val="28"/>
          <w:szCs w:val="28"/>
          <w:lang w:val="uk-UA"/>
        </w:rPr>
        <w:t>і</w:t>
      </w:r>
      <w:r w:rsidRPr="008301C7">
        <w:rPr>
          <w:i/>
          <w:iCs/>
          <w:sz w:val="28"/>
          <w:szCs w:val="28"/>
        </w:rPr>
        <w:t>з кордонами НАТО. Наголошено, що проблема закінчення війни в Україні вирішується на тлі зміщення центру світової сили в Китай, а візит Путіна до КНР є свідченням спроб керівництва РФ знайти своє місце в новій системі координат. Проаналізовано внутрішньополітичну ситуацію в Україні, зокрема вказано на можливість зміни демографічної структури країни у зв'язку з планами влади щодо завезення в Україну понад 300 тисяч трудових мігрантів.</w:t>
      </w:r>
      <w:r w:rsidRPr="008301C7">
        <w:rPr>
          <w:sz w:val="28"/>
          <w:szCs w:val="28"/>
        </w:rPr>
        <w:t xml:space="preserve"> Текст: </w:t>
      </w:r>
      <w:hyperlink r:id="rId84" w:tgtFrame="_blank" w:history="1">
        <w:r w:rsidRPr="008301C7">
          <w:rPr>
            <w:rStyle w:val="a4"/>
            <w:sz w:val="28"/>
            <w:szCs w:val="28"/>
          </w:rPr>
          <w:t>https://umoloda.kyiv.ua/number/4012/180/194152/</w:t>
        </w:r>
      </w:hyperlink>
      <w:r w:rsidRPr="008301C7">
        <w:rPr>
          <w:sz w:val="28"/>
          <w:szCs w:val="28"/>
        </w:rPr>
        <w:t xml:space="preserve"> </w:t>
      </w:r>
    </w:p>
    <w:p w14:paraId="19845BAA"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sz w:val="28"/>
          <w:szCs w:val="28"/>
        </w:rPr>
        <w:lastRenderedPageBreak/>
        <w:t xml:space="preserve">Патріарх УГКЦ Святослав розпочав душпастирський візит до Іспанії </w:t>
      </w:r>
      <w:r w:rsidRPr="008301C7">
        <w:rPr>
          <w:sz w:val="28"/>
          <w:szCs w:val="28"/>
        </w:rPr>
        <w:t xml:space="preserve">[Електронний ресурс] // </w:t>
      </w:r>
      <w:proofErr w:type="gramStart"/>
      <w:r w:rsidRPr="008301C7">
        <w:rPr>
          <w:sz w:val="28"/>
          <w:szCs w:val="28"/>
        </w:rPr>
        <w:t>RISU.ua :</w:t>
      </w:r>
      <w:proofErr w:type="gramEnd"/>
      <w:r w:rsidRPr="008301C7">
        <w:rPr>
          <w:sz w:val="28"/>
          <w:szCs w:val="28"/>
        </w:rPr>
        <w:t xml:space="preserve"> [вебсайт]. – 2026. – 17 трав. – Електрон. дані. </w:t>
      </w:r>
      <w:r w:rsidRPr="008301C7">
        <w:rPr>
          <w:i/>
          <w:sz w:val="28"/>
          <w:szCs w:val="28"/>
        </w:rPr>
        <w:t>Висвітлено душпастирський візит Глави Української Греко-Католицької Церкви Святослава Шевчука до Іспанії, спрямований на підтримку української діаспори та зміцнення міжцерковних зв’язків. Проаналізовано значення візиту для консолідації української громади за кордоном, розвитку духовної комунікації та збереження релігійно-культурної ідентичності українців в умовах сучасних суспільних викликів. Особливу увагу приділено ролі Церкви як важливого чинника духовної підтримки, соціальної єдності та збереження національної самоідентифікації українців у європейському середовищі</w:t>
      </w:r>
      <w:r w:rsidRPr="008301C7">
        <w:rPr>
          <w:sz w:val="28"/>
          <w:szCs w:val="28"/>
        </w:rPr>
        <w:t xml:space="preserve">. Текст: </w:t>
      </w:r>
      <w:hyperlink r:id="rId85" w:history="1">
        <w:r w:rsidRPr="008301C7">
          <w:rPr>
            <w:rStyle w:val="a4"/>
            <w:sz w:val="28"/>
            <w:szCs w:val="28"/>
          </w:rPr>
          <w:t>https://risu.ua/patriarh-ugkc-svyatoslav-rozpochav-dushpastirskij-vizit-do-ispaniyi_n164085</w:t>
        </w:r>
      </w:hyperlink>
    </w:p>
    <w:p w14:paraId="05BD52B7" w14:textId="5E3DD9D4"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Перший заступник Голови Верховної Ради України Олександр Корнієнко: Важливо консолідувати зусилля світу для звільнення цивільних полонених та дітей, яких росія утримує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провів зустріч із делегацією «Hudson Institute» та «Crow Holdings», зокрема з головою правління Харланом Роджерсом Кроу, за участі народної депутатки Анни Пуртової. Політик розповів, що під час зустрічі обговорили питання виборів у нашій державі та умови, які дозволять їх провести. Станом на зараз безпекова ситуація не дозволяє забезпечити проведення виборів, адже це є базовою вимогою. Водночас він детально розповів про євроінтеграційний шлях України та ключові завдання у цьому напрямку. Окремо приділили увагу питанню цивільних полонених, яких РФ утримує, та важливості консолідації зусиль світу для їхнього звільнення. Зокрема й дітей, яких РФ незаконно вивезла на свою територію. Також розглянули можливості співпраці та підтримки певних напрямів діяльності нашої країни. </w:t>
      </w:r>
      <w:r w:rsidRPr="008301C7">
        <w:rPr>
          <w:bCs/>
          <w:iCs/>
          <w:sz w:val="28"/>
          <w:szCs w:val="28"/>
          <w:shd w:val="clear" w:color="auto" w:fill="FFFFFF"/>
          <w:lang w:val="uk-UA"/>
        </w:rPr>
        <w:t xml:space="preserve">Текст: </w:t>
      </w:r>
      <w:hyperlink r:id="rId86" w:history="1">
        <w:r w:rsidRPr="008301C7">
          <w:rPr>
            <w:rStyle w:val="a4"/>
            <w:bCs/>
            <w:iCs/>
            <w:sz w:val="28"/>
            <w:szCs w:val="28"/>
            <w:shd w:val="clear" w:color="auto" w:fill="FFFFFF"/>
            <w:lang w:val="uk-UA"/>
          </w:rPr>
          <w:t>https://www.golos.com.ua/article/391238</w:t>
        </w:r>
      </w:hyperlink>
    </w:p>
    <w:p w14:paraId="4B1AF4AC"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lastRenderedPageBreak/>
        <w:t>Позняковська Д. Бодікамери й електронні повістки: ТЦК хочуть перетворити на сервісні центри</w:t>
      </w:r>
      <w:r w:rsidRPr="008301C7">
        <w:rPr>
          <w:sz w:val="28"/>
          <w:szCs w:val="28"/>
        </w:rPr>
        <w:t xml:space="preserve"> [Електронний ресурс] / Дарина Позняковська // </w:t>
      </w:r>
      <w:proofErr w:type="gramStart"/>
      <w:r w:rsidRPr="008301C7">
        <w:rPr>
          <w:sz w:val="28"/>
          <w:szCs w:val="28"/>
        </w:rPr>
        <w:t>Focus.ua :</w:t>
      </w:r>
      <w:proofErr w:type="gramEnd"/>
      <w:r w:rsidRPr="008301C7">
        <w:rPr>
          <w:sz w:val="28"/>
          <w:szCs w:val="28"/>
        </w:rPr>
        <w:t xml:space="preserve"> [вебсайт]. - 2026. - 14 трав. — Електрон. дані. </w:t>
      </w:r>
      <w:r w:rsidRPr="008301C7">
        <w:rPr>
          <w:i/>
          <w:iCs/>
          <w:sz w:val="28"/>
          <w:szCs w:val="28"/>
        </w:rPr>
        <w:t xml:space="preserve">За повідомленням </w:t>
      </w:r>
      <w:proofErr w:type="gramStart"/>
      <w:r w:rsidRPr="008301C7">
        <w:rPr>
          <w:i/>
          <w:iCs/>
          <w:sz w:val="28"/>
          <w:szCs w:val="28"/>
        </w:rPr>
        <w:t>видання ”Судово</w:t>
      </w:r>
      <w:proofErr w:type="gramEnd"/>
      <w:r w:rsidRPr="008301C7">
        <w:rPr>
          <w:i/>
          <w:iCs/>
          <w:sz w:val="28"/>
          <w:szCs w:val="28"/>
        </w:rPr>
        <w:t xml:space="preserve">-юридична газета”, у Верховній Раді України (ВР України) зареєстрували законопроєкт № 15236 ”Про реформу територіальних центрів комплектування та сервісну модель мобілізації”, який передбачає реформу ТЦК та СП і переведення мобілізаційних процедур у цифровий формат. У документі вказано, що більшість контактів між військовозобов’язаними та ТЦК відбуватимуться через електронний кабінет. Також громадяни зможуть отримувати інформацію про придатність до служби, відстрочку або перебування у резерві онлайн. Окремо документ пропонує запровадити відеофіксацію всіх взаємодій із працівниками ТЦК. Це має створити доказову базу у випадках можливих зловживань або перевищення повноважень. Крім того, законопроєкт передбачає створення окремого механізму розгляду скарг на дії посадовців ТЦК </w:t>
      </w:r>
      <w:r w:rsidRPr="008301C7">
        <w:rPr>
          <w:i/>
          <w:iCs/>
          <w:sz w:val="28"/>
          <w:szCs w:val="28"/>
          <w:lang w:val="uk-UA"/>
        </w:rPr>
        <w:t>і</w:t>
      </w:r>
      <w:r w:rsidRPr="008301C7">
        <w:rPr>
          <w:i/>
          <w:iCs/>
          <w:sz w:val="28"/>
          <w:szCs w:val="28"/>
        </w:rPr>
        <w:t xml:space="preserve"> посилення їхньої відповідальності за порушення під час мобілізаційних заходів</w:t>
      </w:r>
      <w:r w:rsidRPr="008301C7">
        <w:rPr>
          <w:sz w:val="28"/>
          <w:szCs w:val="28"/>
        </w:rPr>
        <w:t xml:space="preserve">. Текст: </w:t>
      </w:r>
      <w:hyperlink r:id="rId87" w:tgtFrame="_blank" w:history="1">
        <w:r w:rsidRPr="008301C7">
          <w:rPr>
            <w:rStyle w:val="a4"/>
            <w:sz w:val="28"/>
            <w:szCs w:val="28"/>
          </w:rPr>
          <w:t>https://focus.ua/uk/economics/754210-reforma-tck-v-ukrajini-elektronni-povistki-ta-videofiksaciya-mobilizaciji</w:t>
        </w:r>
      </w:hyperlink>
    </w:p>
    <w:p w14:paraId="64293B2E"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Позняковська Д. Плати або служи в резерві: у Раді хочуть змінити критерії бронювання від мобілізації</w:t>
      </w:r>
      <w:r w:rsidRPr="008301C7">
        <w:rPr>
          <w:sz w:val="28"/>
          <w:szCs w:val="28"/>
        </w:rPr>
        <w:t xml:space="preserve"> [Електронний ресурс] / Дарина Позняковська // </w:t>
      </w:r>
      <w:proofErr w:type="gramStart"/>
      <w:r w:rsidRPr="008301C7">
        <w:rPr>
          <w:sz w:val="28"/>
          <w:szCs w:val="28"/>
        </w:rPr>
        <w:t>Focus.ua :</w:t>
      </w:r>
      <w:proofErr w:type="gramEnd"/>
      <w:r w:rsidRPr="008301C7">
        <w:rPr>
          <w:sz w:val="28"/>
          <w:szCs w:val="28"/>
        </w:rPr>
        <w:t xml:space="preserve"> [вебсайт]. - 2026. - 14 трав. — Електрон. дані. </w:t>
      </w:r>
      <w:r w:rsidRPr="008301C7">
        <w:rPr>
          <w:i/>
          <w:iCs/>
          <w:sz w:val="28"/>
          <w:szCs w:val="28"/>
        </w:rPr>
        <w:t xml:space="preserve">Зазначено, що у Верховній Раді України (ВР України) зареєстрували законопроєкт № </w:t>
      </w:r>
      <w:proofErr w:type="gramStart"/>
      <w:r w:rsidRPr="008301C7">
        <w:rPr>
          <w:i/>
          <w:iCs/>
          <w:sz w:val="28"/>
          <w:szCs w:val="28"/>
        </w:rPr>
        <w:t>15237 ”Про</w:t>
      </w:r>
      <w:proofErr w:type="gramEnd"/>
      <w:r w:rsidRPr="008301C7">
        <w:rPr>
          <w:i/>
          <w:iCs/>
          <w:sz w:val="28"/>
          <w:szCs w:val="28"/>
        </w:rPr>
        <w:t xml:space="preserve"> справедливе бронювання та участь у обороні”, який пропонує змінити правила бронювання від мобілізації. Документ передбачає, що відстрочка від служби буде можлива лише за умови участі в обороні держави — </w:t>
      </w:r>
      <w:proofErr w:type="gramStart"/>
      <w:r w:rsidRPr="008301C7">
        <w:rPr>
          <w:i/>
          <w:iCs/>
          <w:sz w:val="28"/>
          <w:szCs w:val="28"/>
        </w:rPr>
        <w:t>через роботу</w:t>
      </w:r>
      <w:proofErr w:type="gramEnd"/>
      <w:r w:rsidRPr="008301C7">
        <w:rPr>
          <w:i/>
          <w:iCs/>
          <w:sz w:val="28"/>
          <w:szCs w:val="28"/>
        </w:rPr>
        <w:t xml:space="preserve"> на критичній інфраструктурі, службу в резерві або цільові внески на оборону. Вказано, що законопроєкт пропонує змінити чинну модель бронювання, яка зараз значною мірою регулюється постановами уряду. Автори ініціативи хочуть закріпити критерії бронювання безпосередньо в законі, щоб правила не можна було оперативно </w:t>
      </w:r>
      <w:r w:rsidRPr="008301C7">
        <w:rPr>
          <w:i/>
          <w:iCs/>
          <w:sz w:val="28"/>
          <w:szCs w:val="28"/>
        </w:rPr>
        <w:lastRenderedPageBreak/>
        <w:t xml:space="preserve">змінювати рішеннями Кабінету </w:t>
      </w:r>
      <w:r w:rsidRPr="008301C7">
        <w:rPr>
          <w:i/>
          <w:iCs/>
          <w:sz w:val="28"/>
          <w:szCs w:val="28"/>
          <w:lang w:val="uk-UA"/>
        </w:rPr>
        <w:t>М</w:t>
      </w:r>
      <w:r w:rsidRPr="008301C7">
        <w:rPr>
          <w:i/>
          <w:iCs/>
          <w:sz w:val="28"/>
          <w:szCs w:val="28"/>
        </w:rPr>
        <w:t>іністрів України (КМ України). У документі також зазначено, що безстрокове бронювання буде заборонене. Статус заброньованих працівників планують регулярно переглядати на відповідність вимогам закону. Крім того, пропонується створити державний Реєстр заброньованих осіб.</w:t>
      </w:r>
      <w:r w:rsidRPr="008301C7">
        <w:rPr>
          <w:sz w:val="28"/>
          <w:szCs w:val="28"/>
        </w:rPr>
        <w:t xml:space="preserve"> Текст: </w:t>
      </w:r>
      <w:hyperlink r:id="rId88" w:tgtFrame="_blank" w:history="1">
        <w:r w:rsidRPr="008301C7">
          <w:rPr>
            <w:rStyle w:val="a4"/>
            <w:sz w:val="28"/>
            <w:szCs w:val="28"/>
          </w:rPr>
          <w:t>https://focus.ua/uk/economics/754180-bronyuvannya-vid-mobilizaciji-v-ukrajini-noviy-zakon-pro-platnu-vidstrochku</w:t>
        </w:r>
      </w:hyperlink>
    </w:p>
    <w:p w14:paraId="1CD0459B"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Позняковська Д. Черга на призов: в Україні хочуть створити відкритий список мобілізації</w:t>
      </w:r>
      <w:r w:rsidRPr="008301C7">
        <w:rPr>
          <w:sz w:val="28"/>
          <w:szCs w:val="28"/>
        </w:rPr>
        <w:t xml:space="preserve"> [Електронний ресурс] / Дарина Позняковська // </w:t>
      </w:r>
      <w:proofErr w:type="gramStart"/>
      <w:r w:rsidRPr="008301C7">
        <w:rPr>
          <w:sz w:val="28"/>
          <w:szCs w:val="28"/>
        </w:rPr>
        <w:t>Focus.ua :</w:t>
      </w:r>
      <w:proofErr w:type="gramEnd"/>
      <w:r w:rsidRPr="008301C7">
        <w:rPr>
          <w:sz w:val="28"/>
          <w:szCs w:val="28"/>
        </w:rPr>
        <w:t xml:space="preserve"> [вебсайт]. - 2026. - 14 трав. — Електрон. дані. </w:t>
      </w:r>
      <w:r w:rsidRPr="008301C7">
        <w:rPr>
          <w:i/>
          <w:iCs/>
          <w:sz w:val="28"/>
          <w:szCs w:val="28"/>
        </w:rPr>
        <w:t xml:space="preserve">За повідомленням </w:t>
      </w:r>
      <w:proofErr w:type="gramStart"/>
      <w:r w:rsidRPr="008301C7">
        <w:rPr>
          <w:i/>
          <w:iCs/>
          <w:sz w:val="28"/>
          <w:szCs w:val="28"/>
        </w:rPr>
        <w:t>видання ”Судово</w:t>
      </w:r>
      <w:proofErr w:type="gramEnd"/>
      <w:r w:rsidRPr="008301C7">
        <w:rPr>
          <w:i/>
          <w:iCs/>
          <w:sz w:val="28"/>
          <w:szCs w:val="28"/>
        </w:rPr>
        <w:t xml:space="preserve">-юридична газета”, у Верховній Раді України (ВР України) зареєстрували законопроєкт ”Про прозору систему призову та мобілізаційної черговості”. Його метою автори назвали підвищення довіри до держави, зменшення корупційних ризиків і підтримку боєздатності сил оборони. Документ пропонує зробити прозорість системи призову одним із головних принципів мобілізаційної підготовки. Також передбачено створення Єдиного реєстру мобілізаційних потреб, який наповнюватимуть Збройні сили України (ЗСУ) та інші військові формування за порядком, визначеним Президентом України. У реєстрі планують вказувати черговість мобілізації, вимоги до громадян за віком, станом здоров’я та спеціальністю, а також обмеження щодо призову. Вказано, що громадяни матимуть право на безоплатний доступ до цієї інформації. </w:t>
      </w:r>
      <w:r w:rsidRPr="008301C7">
        <w:rPr>
          <w:sz w:val="28"/>
          <w:szCs w:val="28"/>
        </w:rPr>
        <w:t xml:space="preserve">Текст: </w:t>
      </w:r>
      <w:hyperlink r:id="rId89" w:tgtFrame="_blank" w:history="1">
        <w:r w:rsidRPr="008301C7">
          <w:rPr>
            <w:rStyle w:val="a4"/>
            <w:sz w:val="28"/>
            <w:szCs w:val="28"/>
          </w:rPr>
          <w:t>https://focus.ua/uk/economics/754193-mobilizaciya-v-ukrajini-u-radi-hochut-zrobiti-chergovist-prizovu-vidkritoyu</w:t>
        </w:r>
      </w:hyperlink>
    </w:p>
    <w:p w14:paraId="7D0B0261"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Покращення правових умов для діяльності органів самоорганізації населення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13 трав. [№ 594]. – Електрон. дані.</w:t>
      </w:r>
      <w:r w:rsidRPr="008301C7">
        <w:rPr>
          <w:b/>
          <w:iCs/>
          <w:sz w:val="28"/>
          <w:szCs w:val="28"/>
          <w:shd w:val="clear" w:color="auto" w:fill="FFFFFF"/>
          <w:lang w:val="uk-UA"/>
        </w:rPr>
        <w:t xml:space="preserve"> </w:t>
      </w:r>
      <w:r w:rsidRPr="008301C7">
        <w:rPr>
          <w:bCs/>
          <w:i/>
          <w:sz w:val="28"/>
          <w:szCs w:val="28"/>
          <w:shd w:val="clear" w:color="auto" w:fill="FFFFFF"/>
          <w:lang w:val="uk-UA"/>
        </w:rPr>
        <w:t xml:space="preserve">Подано інформацію, що 11 травня Комітет Верховної Ради України (ВР України) з питань організації державної влади, місцевого самоврядування, регіонального розвитку та містобудування рекомендував ВР України ухвалити за основу проєкт Закону щодо покращення правових умов для діяльності органів самоорганізації населення (реєстр. №15165). </w:t>
      </w:r>
      <w:r w:rsidRPr="008301C7">
        <w:rPr>
          <w:bCs/>
          <w:i/>
          <w:sz w:val="28"/>
          <w:szCs w:val="28"/>
          <w:shd w:val="clear" w:color="auto" w:fill="FFFFFF"/>
          <w:lang w:val="uk-UA"/>
        </w:rPr>
        <w:lastRenderedPageBreak/>
        <w:t xml:space="preserve">Законопроєктом пропонується покращити правові умови діяльності органів самоорганізації населення задля створення сприятливого середовища для розбудови демократичного врядування в територіальних громадах через залучення населення до вирішення окремих питань місцевого значення. З цією метою проєктом акту передбачається викласти Закон України «Про органи самоорганізації населення» в новій редакції, а також внести зміни до низки інших законів України для узгодження їх положень із новелами законопроєкту. </w:t>
      </w:r>
      <w:r w:rsidRPr="008301C7">
        <w:rPr>
          <w:bCs/>
          <w:iCs/>
          <w:sz w:val="28"/>
          <w:szCs w:val="28"/>
          <w:shd w:val="clear" w:color="auto" w:fill="FFFFFF"/>
          <w:lang w:val="uk-UA"/>
        </w:rPr>
        <w:t xml:space="preserve">Текст: </w:t>
      </w:r>
      <w:hyperlink r:id="rId90" w:history="1">
        <w:r w:rsidRPr="008301C7">
          <w:rPr>
            <w:rStyle w:val="a4"/>
            <w:bCs/>
            <w:iCs/>
            <w:sz w:val="28"/>
            <w:szCs w:val="28"/>
            <w:shd w:val="clear" w:color="auto" w:fill="FFFFFF"/>
            <w:lang w:val="uk-UA"/>
          </w:rPr>
          <w:t>https://www.golos.com.ua/article/391195</w:t>
        </w:r>
      </w:hyperlink>
    </w:p>
    <w:p w14:paraId="2A67307C"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Представники УЦХВЄ з міжнародною місією REMAR International обговорили розвиток Церкви в умовах війни </w:t>
      </w:r>
      <w:r w:rsidRPr="008301C7">
        <w:rPr>
          <w:color w:val="000000"/>
          <w:sz w:val="28"/>
          <w:szCs w:val="28"/>
        </w:rPr>
        <w:t xml:space="preserve">[Електронний ресурс] // </w:t>
      </w:r>
      <w:proofErr w:type="gramStart"/>
      <w:r w:rsidRPr="008301C7">
        <w:rPr>
          <w:color w:val="000000"/>
          <w:sz w:val="28"/>
          <w:szCs w:val="28"/>
        </w:rPr>
        <w:t>RISU.ua :</w:t>
      </w:r>
      <w:proofErr w:type="gramEnd"/>
      <w:r w:rsidRPr="008301C7">
        <w:rPr>
          <w:color w:val="000000"/>
          <w:sz w:val="28"/>
          <w:szCs w:val="28"/>
        </w:rPr>
        <w:t xml:space="preserve"> [вебсайт]. – 2026. – 11 трав. - Електрон. дані.</w:t>
      </w:r>
      <w:r w:rsidRPr="008301C7">
        <w:rPr>
          <w:color w:val="000000"/>
          <w:sz w:val="28"/>
          <w:szCs w:val="28"/>
          <w:lang w:val="uk-UA"/>
        </w:rPr>
        <w:t xml:space="preserve"> </w:t>
      </w:r>
      <w:r w:rsidRPr="008301C7">
        <w:rPr>
          <w:i/>
          <w:iCs/>
          <w:sz w:val="28"/>
          <w:szCs w:val="28"/>
        </w:rPr>
        <w:t xml:space="preserve">Зазначено, що </w:t>
      </w:r>
      <w:r w:rsidRPr="008301C7">
        <w:rPr>
          <w:i/>
          <w:iCs/>
          <w:color w:val="000000"/>
          <w:sz w:val="28"/>
          <w:szCs w:val="28"/>
        </w:rPr>
        <w:t xml:space="preserve">Церква має бачення розвитку та повоєнного відновлення України - до такого виснову прийшли під час зустрічі, 9 травня, в офісі Української Церкви Хритиян Віри Евангельскої (УЦХВЄ) з засновником міжнародної місії REMAR International Мілегем Дієзом та його командою, що включала представників Іспанії, Румунії, Італії, Польщі, Швейцарії та інших країн. Йшлося про розвиток Церкви в умовах війни, відкриття нових церков, гуманітарне служіння та бачення повоєнного майбутнього. Сторони говорили про пошук можливих шляхів глибшої співпраці у сфері гуманітарного служіння, реабілітації залежних людей та підтримки постраждалих від війни українців. </w:t>
      </w:r>
      <w:r w:rsidRPr="008301C7">
        <w:rPr>
          <w:color w:val="000000"/>
          <w:sz w:val="28"/>
          <w:szCs w:val="28"/>
        </w:rPr>
        <w:t xml:space="preserve">Текст: </w:t>
      </w:r>
      <w:hyperlink r:id="rId91" w:tgtFrame="_blank" w:history="1">
        <w:r w:rsidRPr="008301C7">
          <w:rPr>
            <w:rStyle w:val="a4"/>
            <w:sz w:val="28"/>
            <w:szCs w:val="28"/>
          </w:rPr>
          <w:t>https://risu.ua/predstavniki-uchvye-z-mizhnarodnoyu-misiyeyu-remar-international-obgovorili-rozvitok-cerkvi-v-umovah-vijni_n163954</w:t>
        </w:r>
      </w:hyperlink>
    </w:p>
    <w:p w14:paraId="53BBD897"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color w:val="000000"/>
          <w:sz w:val="28"/>
          <w:szCs w:val="28"/>
        </w:rPr>
        <w:t xml:space="preserve">Про справедливий мир для України говорили в Аугсбурзі делегати Міжнародної групи «Примирення в Європі» </w:t>
      </w:r>
      <w:r w:rsidRPr="008301C7">
        <w:rPr>
          <w:color w:val="000000"/>
          <w:sz w:val="28"/>
          <w:szCs w:val="28"/>
        </w:rPr>
        <w:t xml:space="preserve">[Електронний ресурс] // </w:t>
      </w:r>
      <w:proofErr w:type="gramStart"/>
      <w:r w:rsidRPr="008301C7">
        <w:rPr>
          <w:color w:val="000000"/>
          <w:sz w:val="28"/>
          <w:szCs w:val="28"/>
        </w:rPr>
        <w:t>RISU.ua :</w:t>
      </w:r>
      <w:proofErr w:type="gramEnd"/>
      <w:r w:rsidRPr="008301C7">
        <w:rPr>
          <w:color w:val="000000"/>
          <w:sz w:val="28"/>
          <w:szCs w:val="28"/>
        </w:rPr>
        <w:t xml:space="preserve"> [вебсайт]. – 2026. – 11 трав. - Електрон. дані.</w:t>
      </w:r>
      <w:r w:rsidRPr="008301C7">
        <w:rPr>
          <w:color w:val="000000"/>
          <w:sz w:val="28"/>
          <w:szCs w:val="28"/>
          <w:lang w:val="uk-UA"/>
        </w:rPr>
        <w:t xml:space="preserve"> </w:t>
      </w:r>
      <w:r w:rsidRPr="008301C7">
        <w:rPr>
          <w:i/>
          <w:iCs/>
          <w:sz w:val="28"/>
          <w:szCs w:val="28"/>
        </w:rPr>
        <w:t>За повідомленням Департаменту інформації Української Греко-Католицької Церкви (УГКЦ), в</w:t>
      </w:r>
      <w:r w:rsidRPr="008301C7">
        <w:rPr>
          <w:i/>
          <w:iCs/>
          <w:color w:val="000000"/>
          <w:sz w:val="28"/>
          <w:szCs w:val="28"/>
        </w:rPr>
        <w:t xml:space="preserve"> Аугсбурзі (Німеччина) відбулася чергова робоча зустріч офіційних делегатів Міжнародної групи «Примирення в Європі — завдання Церков в Україні, Білорусі, Польщі й Німеччині». Учасники обговорили наслідки російської військової агресії проти України, роль Церков у підтримці </w:t>
      </w:r>
      <w:r w:rsidRPr="008301C7">
        <w:rPr>
          <w:i/>
          <w:iCs/>
          <w:color w:val="000000"/>
          <w:sz w:val="28"/>
          <w:szCs w:val="28"/>
        </w:rPr>
        <w:lastRenderedPageBreak/>
        <w:t xml:space="preserve">постраждалих та пошуку справедливого миру. УГКЦ представляв голова Комісії УГКЦ з міжконфесійних і міжрелігійних відносин о. Ігор Шабан. </w:t>
      </w:r>
      <w:r w:rsidRPr="008301C7">
        <w:rPr>
          <w:color w:val="000000"/>
          <w:sz w:val="28"/>
          <w:szCs w:val="28"/>
        </w:rPr>
        <w:t xml:space="preserve">Текст: </w:t>
      </w:r>
      <w:hyperlink r:id="rId92" w:tgtFrame="_blank" w:history="1">
        <w:r w:rsidRPr="008301C7">
          <w:rPr>
            <w:rStyle w:val="a4"/>
            <w:sz w:val="28"/>
            <w:szCs w:val="28"/>
          </w:rPr>
          <w:t>https://risu.ua/pro-spravedlivij-mir-dlya-ukrayini-govorili-v-augsburzi-predstavniki-riznih-cerkov_n163955</w:t>
        </w:r>
      </w:hyperlink>
    </w:p>
    <w:p w14:paraId="687106FF" w14:textId="34FBA37A"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«Ринок праці для економіки майбутнього», — обговорення проєкту Трудового кодексу України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8301C7">
        <w:rPr>
          <w:bCs/>
          <w:i/>
          <w:sz w:val="28"/>
          <w:szCs w:val="28"/>
          <w:shd w:val="clear" w:color="auto" w:fill="FFFFFF"/>
          <w:lang w:val="uk-UA"/>
        </w:rPr>
        <w:t xml:space="preserve">Подано інформацію, що 7 травня 2026 р. Комітетом Верховної Ради України (ВР України) з питань соціальної політики та захисту прав ветеранів спільно з Міністерством економіки, довкілля та сільського господарства України та Радою Європи, Міжнародною організацією праці проведено форум «Ринок праці для економіки майбутнього». Захід був присвячений обговоренню проєкту Трудового кодексу України (за реєстр. № 14386), який має стати важливою складовою економічного розвитку держави, зміцнення соціальної стабільності та подальшої європейської інтеграції України. Під час свого виступу голова Комітету ВР України з питань соціальної політики та захисту прав ветеранів Галина Третьякова наголосила на необхідності комплексного оновлення трудового законодавства з урахуванням сучасних соціально-економічних реалій, трансформації ринку праці та розвитку нових форм трудових відносин. Голова Комітету підкреслила, що впродовж десятиліть різні редакції проєктів Трудового кодексу неодноразово вносилися до ВР України, однак значна частина з них навіть не доходила до стадії розгляду у першому читанні. Водночас трансформація економіки, зміна характеру зайнятості та перехід від індустріальної до постіндустріальної моделі трудових відносин обумовлюють необхідність ухвалення нового системного трудового законодавства. Особливу увагу у виступі було приділено новаціям проєкту Трудового кодексу України, зокрема можливості комбінування різних видів трудових договорів, що дозволить працівникам більш гнучко організовувати робочий час відповідно до безпекових викликів воєнного часу, </w:t>
      </w:r>
      <w:r w:rsidRPr="008301C7">
        <w:rPr>
          <w:bCs/>
          <w:i/>
          <w:sz w:val="28"/>
          <w:szCs w:val="28"/>
          <w:shd w:val="clear" w:color="auto" w:fill="FFFFFF"/>
          <w:lang w:val="uk-UA"/>
        </w:rPr>
        <w:lastRenderedPageBreak/>
        <w:t xml:space="preserve">дистанційної зайнятості та індивідуальних потреб. Також акцентовано увагу на необхідності обов’язкового письмового оформлення трудових договорів та важливості врахування позиції профспілок під час підготовки документа до другого читання. За словами Галини Третьякової, окремі положення потребують додаткового обговорення з представниками трудових колективів для недопущення звуження прав працівників у процесі трансформації усних договорів у письмові. </w:t>
      </w:r>
      <w:r w:rsidRPr="008301C7">
        <w:rPr>
          <w:bCs/>
          <w:iCs/>
          <w:sz w:val="28"/>
          <w:szCs w:val="28"/>
          <w:shd w:val="clear" w:color="auto" w:fill="FFFFFF"/>
          <w:lang w:val="uk-UA"/>
        </w:rPr>
        <w:t xml:space="preserve">Текст: </w:t>
      </w:r>
      <w:hyperlink r:id="rId93" w:history="1">
        <w:r w:rsidRPr="008301C7">
          <w:rPr>
            <w:rStyle w:val="a4"/>
            <w:bCs/>
            <w:iCs/>
            <w:sz w:val="28"/>
            <w:szCs w:val="28"/>
            <w:shd w:val="clear" w:color="auto" w:fill="FFFFFF"/>
            <w:lang w:val="uk-UA"/>
          </w:rPr>
          <w:t>https://www.golos.com.ua/article/391188</w:t>
        </w:r>
      </w:hyperlink>
    </w:p>
    <w:p w14:paraId="5326654A"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Роботу в надзвичайних умовах оцінили гідно </w:t>
      </w:r>
      <w:r w:rsidRPr="008301C7">
        <w:rPr>
          <w:sz w:val="28"/>
          <w:szCs w:val="28"/>
          <w:lang w:val="uk-UA"/>
        </w:rPr>
        <w:t xml:space="preserve">[Електронний ресурс] // Уряд. кур’єр. – 2026. – 20 трав. [№ 106]. – Електрон. дані. </w:t>
      </w:r>
      <w:r w:rsidRPr="008301C7">
        <w:rPr>
          <w:i/>
          <w:iCs/>
          <w:sz w:val="28"/>
          <w:szCs w:val="28"/>
          <w:lang w:val="uk-UA"/>
        </w:rPr>
        <w:t xml:space="preserve">Як повідомила Прем’єр­міністр України Юлія Свириденко, цього тижня розпочнуть додаткові виплати за березень для працівників аварійно­відновлювальних бригад, які ліквідовують наслідки ворожих ударів по енергетиці. Кошти отримають майже 14 000 людей: енергетики, газовики, комунальники, залізничники та працівники водоканалів. Очільниця уряду наголосила: «Це фінальна виплата підтримки обсягом 20 тисяч гривень, яку уряд запровадив на період складної ситуації в енергетиці. Загалом виплати за січень і лютий уже надійшли у повному обсязі». Ю. Свириденко подякувала всім, хто працював у важких умовах цієї зими, і тим, хто продовжує працювати у ремонтно­відновлювальних бригадах у надзвичайно складних і небезпечних умовах. «Завдяки вашій праці спроби ворога занурити нас у темряву провалилися, а країна продовжує жити», — наголосила Прем’єр­міністр. </w:t>
      </w:r>
      <w:r w:rsidRPr="008301C7">
        <w:rPr>
          <w:sz w:val="28"/>
          <w:szCs w:val="28"/>
          <w:lang w:val="uk-UA"/>
        </w:rPr>
        <w:t xml:space="preserve">Текст: </w:t>
      </w:r>
      <w:hyperlink r:id="rId94" w:history="1">
        <w:r w:rsidRPr="008301C7">
          <w:rPr>
            <w:rStyle w:val="a4"/>
            <w:sz w:val="28"/>
            <w:szCs w:val="28"/>
            <w:lang w:val="uk-UA"/>
          </w:rPr>
          <w:t>https://ukurier.gov.ua/uk/articles/robotu-v-nadzvichajnih-umovah-ocinili-gidno/</w:t>
        </w:r>
      </w:hyperlink>
    </w:p>
    <w:p w14:paraId="03089D01" w14:textId="3627DF44"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Роксолана Підлас</w:t>
      </w:r>
      <w:r w:rsidRPr="008B2C46">
        <w:rPr>
          <w:b/>
          <w:bCs/>
          <w:sz w:val="28"/>
          <w:szCs w:val="28"/>
          <w:lang w:val="uk-UA"/>
        </w:rPr>
        <w:t>а:</w:t>
      </w:r>
      <w:r w:rsidRPr="008301C7">
        <w:rPr>
          <w:b/>
          <w:bCs/>
          <w:sz w:val="28"/>
          <w:szCs w:val="28"/>
          <w:lang w:val="uk-UA"/>
        </w:rPr>
        <w:t xml:space="preserve"> Завдяки кредиту від Європейського Союзу цього року вдасться на понад 50% збільшити фінансування сфери оборони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8301C7">
        <w:rPr>
          <w:bCs/>
          <w:i/>
          <w:sz w:val="28"/>
          <w:szCs w:val="28"/>
          <w:shd w:val="clear" w:color="auto" w:fill="FFFFFF"/>
          <w:lang w:val="uk-UA"/>
        </w:rPr>
        <w:t xml:space="preserve">Як розповіла членкиня фракції «Слуга Народу», голова парламентського Комітету з питань бюджету Роксолана Підласа, Верховна Рада України (ВР України) </w:t>
      </w:r>
      <w:r w:rsidRPr="008301C7">
        <w:rPr>
          <w:bCs/>
          <w:i/>
          <w:sz w:val="28"/>
          <w:szCs w:val="28"/>
          <w:shd w:val="clear" w:color="auto" w:fill="FFFFFF"/>
          <w:lang w:val="uk-UA"/>
        </w:rPr>
        <w:lastRenderedPageBreak/>
        <w:t xml:space="preserve">отримала від уряду проєкт змін до державного бюджету на 2026 р., у якому запропоновано збільшити фінансування сфери оборони на більш ніж 50 % від того, що закладено в бюджеті зараз. Вона зауважила, що це стало можливим завдяки тому, що Європейський Союз (ЄС) погодив надання кредиту для України у сумі 90 млрд євро. Політикиня додала, що 13,2 млрд євро з цього великого європейського кредиту будуть зараховані в бюджет на гуманітарні потреби. Вона нагадала, що гроші від ЄС тільки умовно можна назвати кредитом чи позичкою, бо насправді Україна буде змушена віддавати ці гроші лише в тому разі, якщо РФ виплатить нам репарації за завдану шкоду під час війни. </w:t>
      </w:r>
      <w:r w:rsidRPr="008301C7">
        <w:rPr>
          <w:bCs/>
          <w:iCs/>
          <w:sz w:val="28"/>
          <w:szCs w:val="28"/>
          <w:shd w:val="clear" w:color="auto" w:fill="FFFFFF"/>
          <w:lang w:val="uk-UA"/>
        </w:rPr>
        <w:t xml:space="preserve">Текст: </w:t>
      </w:r>
      <w:hyperlink r:id="rId95" w:history="1">
        <w:r w:rsidRPr="008301C7">
          <w:rPr>
            <w:rStyle w:val="a4"/>
            <w:bCs/>
            <w:iCs/>
            <w:sz w:val="28"/>
            <w:szCs w:val="28"/>
            <w:shd w:val="clear" w:color="auto" w:fill="FFFFFF"/>
            <w:lang w:val="uk-UA"/>
          </w:rPr>
          <w:t>https://www.golos.com.ua/article/391202</w:t>
        </w:r>
      </w:hyperlink>
    </w:p>
    <w:p w14:paraId="7C7BF006"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sz w:val="28"/>
          <w:szCs w:val="28"/>
        </w:rPr>
        <w:t>РПЦ на окупованих територіях усуває з посад священнослужителів з українським бекґраундом – Лубінець</w:t>
      </w:r>
      <w:r w:rsidRPr="008301C7">
        <w:rPr>
          <w:sz w:val="28"/>
          <w:szCs w:val="28"/>
        </w:rPr>
        <w:t xml:space="preserve"> [Електронний ресурс] // </w:t>
      </w:r>
      <w:proofErr w:type="gramStart"/>
      <w:r w:rsidRPr="008301C7">
        <w:rPr>
          <w:sz w:val="28"/>
          <w:szCs w:val="28"/>
        </w:rPr>
        <w:t>RISU.ua :</w:t>
      </w:r>
      <w:proofErr w:type="gramEnd"/>
      <w:r w:rsidRPr="008301C7">
        <w:rPr>
          <w:sz w:val="28"/>
          <w:szCs w:val="28"/>
        </w:rPr>
        <w:t xml:space="preserve"> [вебсайт]. – 2026. – 16 трав. – Електрон. дані. </w:t>
      </w:r>
      <w:r w:rsidRPr="008301C7">
        <w:rPr>
          <w:i/>
          <w:sz w:val="28"/>
          <w:szCs w:val="28"/>
        </w:rPr>
        <w:t xml:space="preserve">За словами Уповноваженого Верховної Ради України (ВР України) з прав людини Дмитра Лубінця, російські окупанти продовжують використання релігії як інструменту гібридної війни та заміщують на тимчасово окупованих територіях (ТОТ) України священників на вихідців </w:t>
      </w:r>
      <w:r w:rsidRPr="008301C7">
        <w:rPr>
          <w:i/>
          <w:sz w:val="28"/>
          <w:szCs w:val="28"/>
          <w:lang w:val="uk-UA"/>
        </w:rPr>
        <w:t>і</w:t>
      </w:r>
      <w:r w:rsidRPr="008301C7">
        <w:rPr>
          <w:i/>
          <w:sz w:val="28"/>
          <w:szCs w:val="28"/>
        </w:rPr>
        <w:t xml:space="preserve">з РФ. Проаналізовано використання релігійних структур як інструменту політичного впливу й гібридної війни </w:t>
      </w:r>
      <w:r w:rsidRPr="008301C7">
        <w:rPr>
          <w:i/>
          <w:sz w:val="28"/>
          <w:szCs w:val="28"/>
          <w:lang w:val="uk-UA"/>
        </w:rPr>
        <w:t>т</w:t>
      </w:r>
      <w:r w:rsidRPr="008301C7">
        <w:rPr>
          <w:i/>
          <w:sz w:val="28"/>
          <w:szCs w:val="28"/>
        </w:rPr>
        <w:t>а вплив таких практик на свободу совісті, релігійну ідентичність і суспільну безпеку. Особливу увагу приділено проблемі маніпуляції релігією в умовах російсько-українського конфлікту та її наслідкам для українського суспільства.</w:t>
      </w:r>
      <w:r w:rsidRPr="008301C7">
        <w:rPr>
          <w:sz w:val="28"/>
          <w:szCs w:val="28"/>
        </w:rPr>
        <w:t xml:space="preserve"> Текст: </w:t>
      </w:r>
      <w:hyperlink r:id="rId96" w:history="1">
        <w:r w:rsidRPr="008301C7">
          <w:rPr>
            <w:rStyle w:val="a4"/>
            <w:sz w:val="28"/>
            <w:szCs w:val="28"/>
          </w:rPr>
          <w:t>https://risu.ua/rpc-na-okupovanih-teritoriyah-usuvaye-z-posad-svyashchennosluzhiteliv-z-ukrayinskim-bekgraundom--lubinec_n164062</w:t>
        </w:r>
      </w:hyperlink>
    </w:p>
    <w:p w14:paraId="39B40D05" w14:textId="32AD072D"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Руслан Стефанчу</w:t>
      </w:r>
      <w:r w:rsidRPr="008B2C46">
        <w:rPr>
          <w:b/>
          <w:bCs/>
          <w:sz w:val="28"/>
          <w:szCs w:val="28"/>
          <w:lang w:val="uk-UA"/>
        </w:rPr>
        <w:t>к:</w:t>
      </w:r>
      <w:r w:rsidRPr="008301C7">
        <w:rPr>
          <w:b/>
          <w:bCs/>
          <w:sz w:val="28"/>
          <w:szCs w:val="28"/>
          <w:lang w:val="uk-UA"/>
        </w:rPr>
        <w:t xml:space="preserve"> Злочини геноциду не мають строку давності. Їх потрібно визнавати, засуджувати й карати винних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8301C7">
        <w:rPr>
          <w:bCs/>
          <w:i/>
          <w:sz w:val="28"/>
          <w:szCs w:val="28"/>
          <w:shd w:val="clear" w:color="auto" w:fill="FFFFFF"/>
          <w:lang w:val="uk-UA"/>
        </w:rPr>
        <w:t xml:space="preserve">Голова Верховної Ради України (ВР України) Руслан Стефанчук повідомив, що у ВР України відкрили виставку, присвячену одному з найтяжчих злочинів радянського режиму — </w:t>
      </w:r>
      <w:r w:rsidRPr="008301C7">
        <w:rPr>
          <w:bCs/>
          <w:i/>
          <w:sz w:val="28"/>
          <w:szCs w:val="28"/>
          <w:shd w:val="clear" w:color="auto" w:fill="FFFFFF"/>
          <w:lang w:val="uk-UA"/>
        </w:rPr>
        <w:lastRenderedPageBreak/>
        <w:t xml:space="preserve">депортації кримськотатарського народу 1944 р. Він розповів, що її назва — «Не засудили вчора — повторюється сьогодні» — точно передає головний сенс цієї експозиції. Непокарані злочини не залишаються в минулому. Р. Стефанчук зазначив, що виставку створено Кримськотатарським Ресурсним Центром за підтримки Меджлісу кримськотатарського народу та втілено в роботах українського художника Андрія Єрмоленка. З його слів, вона проводить чітку паралель між злочинами радянського режиму й сучасної РФ. </w:t>
      </w:r>
      <w:r w:rsidRPr="008301C7">
        <w:rPr>
          <w:bCs/>
          <w:iCs/>
          <w:sz w:val="28"/>
          <w:szCs w:val="28"/>
          <w:shd w:val="clear" w:color="auto" w:fill="FFFFFF"/>
          <w:lang w:val="uk-UA"/>
        </w:rPr>
        <w:t xml:space="preserve">Текст: </w:t>
      </w:r>
      <w:hyperlink r:id="rId97" w:history="1">
        <w:r w:rsidRPr="008301C7">
          <w:rPr>
            <w:rStyle w:val="a4"/>
            <w:bCs/>
            <w:iCs/>
            <w:sz w:val="28"/>
            <w:szCs w:val="28"/>
            <w:shd w:val="clear" w:color="auto" w:fill="FFFFFF"/>
            <w:lang w:val="uk-UA"/>
          </w:rPr>
          <w:t>https://www.golos.com.ua/article/391224</w:t>
        </w:r>
      </w:hyperlink>
    </w:p>
    <w:p w14:paraId="4B644684" w14:textId="32F90A29"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lang w:eastAsia="uk-UA"/>
        </w:rPr>
        <w:t>Середа О.</w:t>
      </w:r>
      <w:r w:rsidRPr="008301C7">
        <w:rPr>
          <w:sz w:val="28"/>
          <w:szCs w:val="28"/>
          <w:lang w:eastAsia="uk-UA"/>
        </w:rPr>
        <w:t xml:space="preserve"> </w:t>
      </w:r>
      <w:r w:rsidRPr="008301C7">
        <w:rPr>
          <w:b/>
          <w:sz w:val="28"/>
          <w:szCs w:val="28"/>
          <w:lang w:eastAsia="uk-UA"/>
        </w:rPr>
        <w:t>«ПриватБанк» запустив найвигідніший депозит для ветеранів</w:t>
      </w:r>
      <w:r w:rsidRPr="008301C7">
        <w:rPr>
          <w:sz w:val="28"/>
          <w:szCs w:val="28"/>
          <w:lang w:eastAsia="uk-UA"/>
        </w:rPr>
        <w:t xml:space="preserve"> [Електронний ресурс] / Олена Середа // Дзеркало тижня. - 2026. - 14 трав. — Електрон. дані. </w:t>
      </w:r>
      <w:r w:rsidRPr="008301C7">
        <w:rPr>
          <w:i/>
          <w:sz w:val="28"/>
          <w:szCs w:val="28"/>
          <w:lang w:eastAsia="uk-UA"/>
        </w:rPr>
        <w:t>Йдеться про те, що «ПриватБанк» запустив спеціальний депозит «Ветеран» для захисників і захисниць України з найвищою ставкою серед своїх вкладів — 14 % річних у гривні. Програма передбачає можливість оформлення депозиту на суму від 10 до 500 тис</w:t>
      </w:r>
      <w:r w:rsidRPr="008301C7">
        <w:rPr>
          <w:i/>
          <w:sz w:val="28"/>
          <w:szCs w:val="28"/>
          <w:lang w:val="uk-UA" w:eastAsia="uk-UA"/>
        </w:rPr>
        <w:t xml:space="preserve">. </w:t>
      </w:r>
      <w:r w:rsidRPr="008301C7">
        <w:rPr>
          <w:i/>
          <w:sz w:val="28"/>
          <w:szCs w:val="28"/>
          <w:lang w:eastAsia="uk-UA"/>
        </w:rPr>
        <w:t xml:space="preserve">грн строком на рік, щомісячну виплату відсотків, поповнення рахунку та пільгове дострокове закриття. Скористатися вкладом можуть ветерани, учасники бойових дій </w:t>
      </w:r>
      <w:r w:rsidRPr="008301C7">
        <w:rPr>
          <w:i/>
          <w:sz w:val="28"/>
          <w:szCs w:val="28"/>
          <w:lang w:val="uk-UA" w:eastAsia="uk-UA"/>
        </w:rPr>
        <w:t>і</w:t>
      </w:r>
      <w:r w:rsidRPr="008301C7">
        <w:rPr>
          <w:i/>
          <w:sz w:val="28"/>
          <w:szCs w:val="28"/>
          <w:lang w:eastAsia="uk-UA"/>
        </w:rPr>
        <w:t xml:space="preserve"> люди з інвалідністю внаслідок війни за наявності відповідного посвідчення.</w:t>
      </w:r>
      <w:r w:rsidRPr="008301C7">
        <w:rPr>
          <w:sz w:val="28"/>
          <w:szCs w:val="28"/>
          <w:lang w:eastAsia="uk-UA"/>
        </w:rPr>
        <w:t xml:space="preserve"> Текст: </w:t>
      </w:r>
      <w:hyperlink r:id="rId98" w:history="1">
        <w:r w:rsidRPr="008301C7">
          <w:rPr>
            <w:rStyle w:val="a4"/>
            <w:sz w:val="28"/>
            <w:szCs w:val="28"/>
            <w:lang w:eastAsia="uk-UA"/>
          </w:rPr>
          <w:t>https://zn.ua/ukr/ECONOMICS/privatbank-zapustiv-najvihidnishij-depozit-dlja-veteraniv.html</w:t>
        </w:r>
      </w:hyperlink>
      <w:r w:rsidRPr="008301C7">
        <w:rPr>
          <w:sz w:val="28"/>
          <w:szCs w:val="28"/>
          <w:lang w:eastAsia="uk-UA"/>
        </w:rPr>
        <w:t xml:space="preserve"> </w:t>
      </w:r>
    </w:p>
    <w:p w14:paraId="60F21DA7"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lang w:eastAsia="uk-UA"/>
        </w:rPr>
        <w:t>Середа О.</w:t>
      </w:r>
      <w:r w:rsidRPr="008301C7">
        <w:rPr>
          <w:sz w:val="28"/>
          <w:szCs w:val="28"/>
          <w:lang w:eastAsia="uk-UA"/>
        </w:rPr>
        <w:t xml:space="preserve"> </w:t>
      </w:r>
      <w:r w:rsidRPr="008301C7">
        <w:rPr>
          <w:b/>
          <w:sz w:val="28"/>
          <w:szCs w:val="28"/>
          <w:lang w:eastAsia="uk-UA"/>
        </w:rPr>
        <w:t>У Києві знайшли гроші на реалізацію плану енергостійкості</w:t>
      </w:r>
      <w:r w:rsidRPr="008301C7">
        <w:rPr>
          <w:sz w:val="28"/>
          <w:szCs w:val="28"/>
          <w:lang w:eastAsia="uk-UA"/>
        </w:rPr>
        <w:t xml:space="preserve"> [Електронний ресурс] / Олена Середа // Дзеркало тижня. - 2026. - 14 трав. — Електрон. дані. </w:t>
      </w:r>
      <w:r w:rsidRPr="008301C7">
        <w:rPr>
          <w:i/>
          <w:sz w:val="28"/>
          <w:szCs w:val="28"/>
          <w:lang w:eastAsia="uk-UA"/>
        </w:rPr>
        <w:t xml:space="preserve">Йдеться про рішення Київради спрямувати понад 9 млрд грн на реалізацію міського плану енергостійкості, який передбачає підготовку столиці до наступного опалювального сезону з урахуванням ризиків нових російських атак на енергетичну інфраструктуру. За словами мера Віталія Кличка, кошти планують використати на відновлення пошкоджених енергооб’єктів, захист критичної інфраструктури, розвиток когенераційних потужностей, посилення систем водопостачання та водовідведення, а також створення додаткових резервних джерел теплопостачання. Частину фінансування — понад 1, 2 млрд </w:t>
      </w:r>
      <w:r w:rsidRPr="008301C7">
        <w:rPr>
          <w:i/>
          <w:sz w:val="28"/>
          <w:szCs w:val="28"/>
          <w:lang w:eastAsia="uk-UA"/>
        </w:rPr>
        <w:lastRenderedPageBreak/>
        <w:t xml:space="preserve">грн — місто спрямує державному агентству для закупівлі теплотехнічного обладнання в межах створення резервної системи теплопостачання. Загалом програма оцінюється приблизно у 30 млрд грн і реалізується у співфінансуванні міста та держави, що, за словами Кличка, вже узгоджено з урядом. Окремо зазначається, що частина будинків у Києві вже підключена до рішень з енергонезалежності, однак повна реалізація плану має підвищити стійкість міста до можливих енергетичних криз. </w:t>
      </w:r>
      <w:r w:rsidRPr="008301C7">
        <w:rPr>
          <w:sz w:val="28"/>
          <w:szCs w:val="28"/>
          <w:lang w:eastAsia="uk-UA"/>
        </w:rPr>
        <w:t xml:space="preserve">Текст: </w:t>
      </w:r>
      <w:hyperlink r:id="rId99" w:history="1">
        <w:r w:rsidRPr="008301C7">
          <w:rPr>
            <w:rStyle w:val="a4"/>
            <w:sz w:val="28"/>
            <w:szCs w:val="28"/>
            <w:lang w:eastAsia="uk-UA"/>
          </w:rPr>
          <w:t>https://zn.ua/ukr/ECONOMICS/u-kijevi-znajshli-hroshi-na-realizatsiju-planu-enerhostijkosti.html</w:t>
        </w:r>
      </w:hyperlink>
      <w:r w:rsidRPr="008301C7">
        <w:rPr>
          <w:sz w:val="28"/>
          <w:szCs w:val="28"/>
          <w:lang w:eastAsia="uk-UA"/>
        </w:rPr>
        <w:t xml:space="preserve"> </w:t>
      </w:r>
    </w:p>
    <w:p w14:paraId="4368787E" w14:textId="1A7EDB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Система освіти наближається до потреб ринку </w:t>
      </w:r>
      <w:r w:rsidRPr="008301C7">
        <w:rPr>
          <w:sz w:val="28"/>
          <w:szCs w:val="28"/>
          <w:lang w:val="uk-UA"/>
        </w:rPr>
        <w:t xml:space="preserve">[Електронний ресурс] // Уряд. кур’єр. – 2026. – 20 трав. [№ 106]. – Електрон. дані. </w:t>
      </w:r>
      <w:r w:rsidRPr="008301C7">
        <w:rPr>
          <w:i/>
          <w:iCs/>
          <w:sz w:val="28"/>
          <w:szCs w:val="28"/>
          <w:lang w:val="uk-UA"/>
        </w:rPr>
        <w:t xml:space="preserve">Як повідомила Прем’єр­міністр України Юлія Свириденко, уряд спрямовує 1,2 млрд грн на створення сучасних лабораторій та освітніх просторів у ліцеях, які першими впроваджують реформу старшої профільної школи. «Це допоможе освітнім закладам підготуватися до впровадження трирічної профільної старшої школи та створити якісні умови для учнів», — зазначила вона. За її словами, ліцеї, які пілотують старшу профільну школу у природничому, технологічному та інформатичному напрямах, отримають до 10 млн грн на оновлення лабораторій і навчальних просторів. Крім того, дистанційні ліцеї отримають по 2 млн грн для створення </w:t>
      </w:r>
      <w:r w:rsidR="008166D4">
        <w:rPr>
          <w:i/>
          <w:iCs/>
          <w:sz w:val="28"/>
          <w:szCs w:val="28"/>
          <w:lang w:val="uk-UA"/>
        </w:rPr>
        <w:br/>
      </w:r>
      <w:r w:rsidRPr="008301C7">
        <w:rPr>
          <w:i/>
          <w:iCs/>
          <w:sz w:val="28"/>
          <w:szCs w:val="28"/>
          <w:lang w:val="uk-UA"/>
        </w:rPr>
        <w:t xml:space="preserve">ефективного цифрового освітнього середовища. </w:t>
      </w:r>
      <w:r w:rsidRPr="008301C7">
        <w:rPr>
          <w:sz w:val="28"/>
          <w:szCs w:val="28"/>
          <w:lang w:val="uk-UA"/>
        </w:rPr>
        <w:t xml:space="preserve">Текст: </w:t>
      </w:r>
      <w:hyperlink r:id="rId100" w:history="1">
        <w:r w:rsidRPr="008301C7">
          <w:rPr>
            <w:rStyle w:val="a4"/>
            <w:sz w:val="28"/>
            <w:szCs w:val="28"/>
            <w:lang w:val="uk-UA"/>
          </w:rPr>
          <w:t>https://ukurier.gov.ua/uk/news/sistema-osviti-nablizhayetsya-do-potreb-rinku/</w:t>
        </w:r>
      </w:hyperlink>
    </w:p>
    <w:p w14:paraId="19E35809"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 xml:space="preserve">Ткачук С. Хочуть розібратися </w:t>
      </w:r>
      <w:proofErr w:type="gramStart"/>
      <w:r w:rsidRPr="008301C7">
        <w:rPr>
          <w:b/>
          <w:bCs/>
          <w:sz w:val="28"/>
          <w:szCs w:val="28"/>
        </w:rPr>
        <w:t>з ”бусифікацією</w:t>
      </w:r>
      <w:proofErr w:type="gramEnd"/>
      <w:r w:rsidRPr="008301C7">
        <w:rPr>
          <w:b/>
          <w:bCs/>
          <w:sz w:val="28"/>
          <w:szCs w:val="28"/>
        </w:rPr>
        <w:t>”: в Україні планують реформувати систему роботи ТЦК, — ЗМІ</w:t>
      </w:r>
      <w:r w:rsidRPr="008301C7">
        <w:rPr>
          <w:sz w:val="28"/>
          <w:szCs w:val="28"/>
        </w:rPr>
        <w:t xml:space="preserve"> [Електронний ресурс] / Софія Ткачук // Focus.ua : [вебсайт]. - 2026. - 11 трав. — Електрон. дані. </w:t>
      </w:r>
      <w:r w:rsidRPr="008301C7">
        <w:rPr>
          <w:i/>
          <w:iCs/>
          <w:sz w:val="28"/>
          <w:szCs w:val="28"/>
        </w:rPr>
        <w:t xml:space="preserve">За </w:t>
      </w:r>
      <w:proofErr w:type="gramStart"/>
      <w:r w:rsidRPr="008301C7">
        <w:rPr>
          <w:i/>
          <w:iCs/>
          <w:sz w:val="28"/>
          <w:szCs w:val="28"/>
        </w:rPr>
        <w:t>повідомленням ”Української</w:t>
      </w:r>
      <w:proofErr w:type="gramEnd"/>
      <w:r w:rsidRPr="008301C7">
        <w:rPr>
          <w:i/>
          <w:iCs/>
          <w:sz w:val="28"/>
          <w:szCs w:val="28"/>
        </w:rPr>
        <w:t xml:space="preserve"> правди”, Президент України Володимир Зеленський 01.05.2026 анонсував новий етап реформи оборонної системи. Одним із ключових напрямків змін стане саме трансформація ТЦК та СП, навколо роботи яких протягом останніх років накопичилося чимало суспільних претензій і скандалів. За інформацією видання, після початку </w:t>
      </w:r>
      <w:r w:rsidRPr="008301C7">
        <w:rPr>
          <w:i/>
          <w:iCs/>
          <w:sz w:val="28"/>
          <w:szCs w:val="28"/>
        </w:rPr>
        <w:lastRenderedPageBreak/>
        <w:t xml:space="preserve">повномасштабної війни українці подали майже 12 тис. звернень до офісу омбудсмана щодо можливих порушень прав громадян під час мобілізації. Більшість скарг стосувалися саме діяльності ТЦК та СП, зокрема випадків так </w:t>
      </w:r>
      <w:proofErr w:type="gramStart"/>
      <w:r w:rsidRPr="008301C7">
        <w:rPr>
          <w:i/>
          <w:iCs/>
          <w:sz w:val="28"/>
          <w:szCs w:val="28"/>
        </w:rPr>
        <w:t>званої ”бусифікації</w:t>
      </w:r>
      <w:proofErr w:type="gramEnd"/>
      <w:r w:rsidRPr="008301C7">
        <w:rPr>
          <w:i/>
          <w:iCs/>
          <w:sz w:val="28"/>
          <w:szCs w:val="28"/>
        </w:rPr>
        <w:t xml:space="preserve">”, конфліктів на вулицях та проблем із проходженням військово-лікарських комісій (ВЛК). Вказано, що у зв’язку з цим у Міністерстві оборони України (МО України) розробляють нову модель роботи ТЦК та СП: замість них можуть </w:t>
      </w:r>
      <w:proofErr w:type="gramStart"/>
      <w:r w:rsidRPr="008301C7">
        <w:rPr>
          <w:i/>
          <w:iCs/>
          <w:sz w:val="28"/>
          <w:szCs w:val="28"/>
        </w:rPr>
        <w:t>створити ”Офіси</w:t>
      </w:r>
      <w:proofErr w:type="gramEnd"/>
      <w:r w:rsidRPr="008301C7">
        <w:rPr>
          <w:i/>
          <w:iCs/>
          <w:sz w:val="28"/>
          <w:szCs w:val="28"/>
        </w:rPr>
        <w:t xml:space="preserve"> резерву+”, які матимуть два окремі напрямки роботи — комплектування та соціальний супровід. За словами учасників розробки реформи, головна мета змін — зробити мобілізацію менш хаотичною та більш зрозумілою для суспільства. У владі також сподіваються, що поява чітких правил служби, нових контрактів та реформованої системи комплектування допоможе знизити суспільну напругу навколо мобілізації</w:t>
      </w:r>
      <w:r w:rsidRPr="008301C7">
        <w:rPr>
          <w:sz w:val="28"/>
          <w:szCs w:val="28"/>
        </w:rPr>
        <w:t xml:space="preserve">. Текст: </w:t>
      </w:r>
      <w:hyperlink r:id="rId101" w:tgtFrame="_blank" w:history="1">
        <w:r w:rsidRPr="008301C7">
          <w:rPr>
            <w:rStyle w:val="a4"/>
            <w:sz w:val="28"/>
            <w:szCs w:val="28"/>
          </w:rPr>
          <w:t>https://focus.ua/uk/voennye-novosti/753710-mobilizaciya-v-ukrajini-yak-vlada-planuye-reformuvati-sistemu-roboti-tck-poyasnennya-up</w:t>
        </w:r>
      </w:hyperlink>
    </w:p>
    <w:p w14:paraId="41B51814"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Триває системна робота над виконанням планів стійкості регіонів </w:t>
      </w:r>
      <w:r w:rsidRPr="008301C7">
        <w:rPr>
          <w:sz w:val="28"/>
          <w:szCs w:val="28"/>
          <w:lang w:val="uk-UA"/>
        </w:rPr>
        <w:t xml:space="preserve">[Електронний ресурс] // Уряд. кур’єр. – 2026. – 19 трав. [№ 105]. – Електрон. дані. </w:t>
      </w:r>
      <w:r w:rsidRPr="008301C7">
        <w:rPr>
          <w:i/>
          <w:iCs/>
          <w:sz w:val="28"/>
          <w:szCs w:val="28"/>
          <w:lang w:val="uk-UA"/>
        </w:rPr>
        <w:t xml:space="preserve">Подано інформацію, що під головуванням Прем’єр­міністра України Юлії Свириденко відбулося восьме засідання Координаційного центру з реалізації комплексних планів стійкості регіонів і окремих міст. Зазначено, що уряд продовжує системну роботу над виконанням планів стійкості регіонів. «Заслухали доповіді Житомирської, Вінницької та Хмельницької областей щодо підготовки до наступного опалювального сезону. Окремо наголосили, що своєчасне виконання робіт критично важливе для стабільного проходження зими», — зазначила очільниця уряду. За словами Юлії Свириденко, додатково уряд ухвалив рішення для забезпечення виконання планів. </w:t>
      </w:r>
      <w:r w:rsidRPr="008301C7">
        <w:rPr>
          <w:sz w:val="28"/>
          <w:szCs w:val="28"/>
          <w:lang w:val="uk-UA"/>
        </w:rPr>
        <w:t xml:space="preserve">Текст: </w:t>
      </w:r>
      <w:hyperlink r:id="rId102" w:history="1">
        <w:r w:rsidRPr="008301C7">
          <w:rPr>
            <w:rStyle w:val="a4"/>
            <w:sz w:val="28"/>
            <w:szCs w:val="28"/>
            <w:lang w:val="uk-UA"/>
          </w:rPr>
          <w:t>https://ukurier.gov.ua/uk/news/trivaye-sistemna-robota-nad-vikonannyam-planiv-sti/</w:t>
        </w:r>
      </w:hyperlink>
    </w:p>
    <w:p w14:paraId="5B6983B1"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sz w:val="28"/>
          <w:szCs w:val="28"/>
          <w:lang w:val="uk-UA"/>
        </w:rPr>
        <w:t>Троценко Л. Лубінець пояснив затримку обміну «1000 на 1000»</w:t>
      </w:r>
      <w:r w:rsidRPr="008301C7">
        <w:rPr>
          <w:bCs/>
          <w:sz w:val="28"/>
          <w:szCs w:val="28"/>
          <w:lang w:val="uk-UA"/>
        </w:rPr>
        <w:t xml:space="preserve"> [Електронний ресурс] / Людмила Троценко // Korrespondent.net : [вебсайт]. – </w:t>
      </w:r>
      <w:r w:rsidRPr="008301C7">
        <w:rPr>
          <w:bCs/>
          <w:sz w:val="28"/>
          <w:szCs w:val="28"/>
          <w:lang w:val="uk-UA"/>
        </w:rPr>
        <w:lastRenderedPageBreak/>
        <w:t xml:space="preserve">2026. – 13 трав. — Електрон. дані. </w:t>
      </w:r>
      <w:r w:rsidRPr="008301C7">
        <w:rPr>
          <w:bCs/>
          <w:i/>
          <w:iCs/>
          <w:sz w:val="28"/>
          <w:szCs w:val="28"/>
          <w:lang w:val="uk-UA"/>
        </w:rPr>
        <w:t>Як повідомив Уповноважений Верховної Ради України (ВР України) з прав людини України Дмитро Лубінець у своєму Telegram-каналі, українська переговорна група виконала всі свої зобов’язання і передала РФ списки для обміну, але російська сторона свідомо затягує процес, використовує ситуацію для маніпуляцій, перекладаючи відповідальність на Україну. За його словами, не можна бути впевненими на 100 %, що дане РФ слово буде дотримане, а досягнуті домовленості з російською стороною будуть виконанні. Омбудсман наголосив, що «насправді робота не зупинилась. Кожного дня відбуваються робочі процеси, перемовні процеси».</w:t>
      </w:r>
      <w:r w:rsidRPr="008301C7">
        <w:rPr>
          <w:bCs/>
          <w:sz w:val="28"/>
          <w:szCs w:val="28"/>
          <w:lang w:val="uk-UA"/>
        </w:rPr>
        <w:t xml:space="preserve"> Текст: </w:t>
      </w:r>
      <w:hyperlink r:id="rId103" w:history="1">
        <w:r w:rsidRPr="008301C7">
          <w:rPr>
            <w:rStyle w:val="a4"/>
            <w:rFonts w:eastAsiaTheme="majorEastAsia"/>
            <w:sz w:val="28"/>
            <w:szCs w:val="28"/>
            <w:lang w:val="uk-UA"/>
          </w:rPr>
          <w:t>https://ua.korrespondent.net/ukraine/4878150-lubinets-poiasnyv-zatrymku-obminu-1000-na-1000</w:t>
        </w:r>
      </w:hyperlink>
    </w:p>
    <w:p w14:paraId="79EE01A0"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bookmarkStart w:id="10" w:name="_Hlk230278261"/>
      <w:r w:rsidRPr="008301C7">
        <w:rPr>
          <w:b/>
          <w:bCs/>
          <w:sz w:val="28"/>
          <w:szCs w:val="28"/>
          <w:lang w:val="uk-UA"/>
        </w:rPr>
        <w:t xml:space="preserve">У Верховній Раді відбулася зустріч з родиною загиблого українського воїна Романа Пономаренка </w:t>
      </w:r>
      <w:r w:rsidRPr="008301C7">
        <w:rPr>
          <w:bCs/>
          <w:iCs/>
          <w:sz w:val="28"/>
          <w:szCs w:val="28"/>
          <w:shd w:val="clear" w:color="auto" w:fill="FFFFFF"/>
          <w:lang w:val="uk-UA"/>
        </w:rPr>
        <w:t xml:space="preserve">[Електронний ресурс] / Прес-служба Апарату Верхов. Ради України // Голос України. – 2026. – 20 трав. [№ 599]. – Електрон. дані. </w:t>
      </w:r>
      <w:r w:rsidRPr="008301C7">
        <w:rPr>
          <w:bCs/>
          <w:i/>
          <w:sz w:val="28"/>
          <w:szCs w:val="28"/>
          <w:shd w:val="clear" w:color="auto" w:fill="FFFFFF"/>
          <w:lang w:val="uk-UA"/>
        </w:rPr>
        <w:t xml:space="preserve">Повідомлено, що народний депутат України, президент Асоціації народних депутатів України Сергій Тарута передав родині Героя орден «За мужність», яким Роман Пономаренко був нагороджений посмертно за особисту відвагу, самопожертву та вірність Україні. Роман Пономаренко народився у місті Сміла Черкаської області. Закінчив Національний університет «Львівська політехніка», працював у Службі безпеки України, був офіцером та фахівцем у сфері економічної безпеки. 25 квітня 2025 року Роман Пономаренко загинув під час виконання бойового завдання на Донеччині внаслідок удару ворожих керованих авіабомб. Зазначено, що Р. Пономаренко - син народного депутата України ІІ скликання Бориса Пономаренка. Його життя стало прикладом мужності, честі, офіцерської гідності та безмежної любові до України. </w:t>
      </w:r>
      <w:r w:rsidRPr="008301C7">
        <w:rPr>
          <w:bCs/>
          <w:iCs/>
          <w:sz w:val="28"/>
          <w:szCs w:val="28"/>
          <w:shd w:val="clear" w:color="auto" w:fill="FFFFFF"/>
          <w:lang w:val="uk-UA"/>
        </w:rPr>
        <w:t xml:space="preserve">Текст: </w:t>
      </w:r>
      <w:hyperlink r:id="rId104" w:history="1">
        <w:r w:rsidRPr="008301C7">
          <w:rPr>
            <w:rStyle w:val="a4"/>
            <w:bCs/>
            <w:iCs/>
            <w:sz w:val="28"/>
            <w:szCs w:val="28"/>
            <w:shd w:val="clear" w:color="auto" w:fill="FFFFFF"/>
            <w:lang w:val="uk-UA"/>
          </w:rPr>
          <w:t>https://www.golos.com.ua/article/391280</w:t>
        </w:r>
      </w:hyperlink>
    </w:p>
    <w:bookmarkEnd w:id="10"/>
    <w:p w14:paraId="3AC15FA5"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 xml:space="preserve">У Херсонській області за тиждень погодили видачу житлових сертифікатів на майже ₴35 мільйонів </w:t>
      </w:r>
      <w:r w:rsidRPr="008301C7">
        <w:rPr>
          <w:color w:val="000000"/>
          <w:sz w:val="28"/>
          <w:szCs w:val="28"/>
        </w:rPr>
        <w:t xml:space="preserve">[Електронний ресурс] // </w:t>
      </w:r>
      <w:proofErr w:type="gramStart"/>
      <w:r w:rsidRPr="008301C7">
        <w:rPr>
          <w:color w:val="000000"/>
          <w:sz w:val="28"/>
          <w:szCs w:val="28"/>
        </w:rPr>
        <w:t>Укрінформ :</w:t>
      </w:r>
      <w:proofErr w:type="gramEnd"/>
      <w:r w:rsidRPr="008301C7">
        <w:rPr>
          <w:color w:val="000000"/>
          <w:sz w:val="28"/>
          <w:szCs w:val="28"/>
        </w:rPr>
        <w:t xml:space="preserve"> [укр. інформ. сайт]. – 2026. – 13 трав. – Електрон. дані. </w:t>
      </w:r>
      <w:r w:rsidRPr="008301C7">
        <w:rPr>
          <w:i/>
          <w:iCs/>
          <w:sz w:val="28"/>
          <w:szCs w:val="28"/>
        </w:rPr>
        <w:t xml:space="preserve">Висвітлено результати </w:t>
      </w:r>
      <w:r w:rsidRPr="008301C7">
        <w:rPr>
          <w:i/>
          <w:iCs/>
          <w:sz w:val="28"/>
          <w:szCs w:val="28"/>
        </w:rPr>
        <w:lastRenderedPageBreak/>
        <w:t xml:space="preserve">реалізації державної програми «єВідновлення» у Херсонській області. Зазначено, що протягом тижня комісії погодили видачу житлових сертифікатів для постраждалих родин на суму майже 35 млн грн. Програма спрямована на компенсацію втрат житла, спричинених воєнними діями, та забезпечення соціальної підтримки населення регіону. Акцентовано увагу на механізмах державної допомоги, масштабах руйнувань і ролі фінансових інструментів у процесах відбудови та відновлення житлового фонду Херсонщини. </w:t>
      </w:r>
      <w:r w:rsidRPr="008301C7">
        <w:rPr>
          <w:sz w:val="28"/>
          <w:szCs w:val="28"/>
        </w:rPr>
        <w:t xml:space="preserve">Текст: </w:t>
      </w:r>
      <w:hyperlink r:id="rId105" w:tgtFrame="_blank" w:history="1">
        <w:r w:rsidRPr="008301C7">
          <w:rPr>
            <w:rStyle w:val="a4"/>
            <w:sz w:val="28"/>
            <w:szCs w:val="28"/>
          </w:rPr>
          <w:t>https://www.ukrinform.ua/rubric-vidbudova/4122637-u-hersonskij-oblasti-za-tizden-pogodili-vidacu-zitlovih-sertifikativ-na-majze-35-miljoniv.html</w:t>
        </w:r>
      </w:hyperlink>
    </w:p>
    <w:p w14:paraId="277F14FC"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bookmarkStart w:id="11" w:name="_Hlk230278366"/>
      <w:r w:rsidRPr="008301C7">
        <w:rPr>
          <w:b/>
          <w:bCs/>
          <w:sz w:val="28"/>
          <w:szCs w:val="28"/>
          <w:lang w:val="uk-UA"/>
        </w:rPr>
        <w:t>Україна готова ділитися напрацюваннями у сфері маршрутизації та медичної евакуації онкопацієнтів</w:t>
      </w:r>
      <w:r w:rsidRPr="008301C7">
        <w:rPr>
          <w:bCs/>
          <w:i/>
          <w:iCs/>
          <w:sz w:val="28"/>
          <w:szCs w:val="28"/>
          <w:lang w:val="uk-UA"/>
        </w:rPr>
        <w:t xml:space="preserve"> </w:t>
      </w:r>
      <w:r w:rsidRPr="008301C7">
        <w:rPr>
          <w:bCs/>
          <w:sz w:val="28"/>
          <w:szCs w:val="28"/>
          <w:shd w:val="clear" w:color="auto" w:fill="FFFFFF"/>
          <w:lang w:val="uk-UA"/>
        </w:rPr>
        <w:t>[Електронний ресурс] / Прес-служба Апарату Верхов. Ради України // Голос України. – 2026. – 20 трав. [№ 599]. – Електрон. дані.</w:t>
      </w:r>
      <w:r w:rsidRPr="008301C7">
        <w:rPr>
          <w:b/>
          <w:sz w:val="28"/>
          <w:szCs w:val="28"/>
          <w:shd w:val="clear" w:color="auto" w:fill="FFFFFF"/>
          <w:lang w:val="uk-UA"/>
        </w:rPr>
        <w:t xml:space="preserve"> </w:t>
      </w:r>
      <w:r w:rsidRPr="008301C7">
        <w:rPr>
          <w:bCs/>
          <w:i/>
          <w:sz w:val="28"/>
          <w:szCs w:val="28"/>
          <w:shd w:val="clear" w:color="auto" w:fill="FFFFFF"/>
          <w:lang w:val="uk-UA"/>
        </w:rPr>
        <w:t>Подано інформацію, що 18 травня в Женеві розпочала роботу 79-та Всесвітня асамблея охорони здоров’я — найвищий керівний орган Всесвітньої організації охорони здоров’я. До роботи Асамблеї долучилася українська делегація, до складу якої від Верховної Ради України (ВР України) увійшов голова Комітету ВР України з питань здоров’я нації Михайло Радуцький. Голова Комітету та міністр охорони здоров</w:t>
      </w:r>
      <w:r w:rsidRPr="008301C7">
        <w:rPr>
          <w:bCs/>
          <w:i/>
          <w:sz w:val="28"/>
          <w:szCs w:val="28"/>
          <w:shd w:val="clear" w:color="auto" w:fill="FFFFFF"/>
        </w:rPr>
        <w:t>’</w:t>
      </w:r>
      <w:r w:rsidRPr="008301C7">
        <w:rPr>
          <w:bCs/>
          <w:i/>
          <w:sz w:val="28"/>
          <w:szCs w:val="28"/>
          <w:shd w:val="clear" w:color="auto" w:fill="FFFFFF"/>
          <w:lang w:val="uk-UA"/>
        </w:rPr>
        <w:t xml:space="preserve">я України провели низку важливих переговорів на полях Асамблеї з міжнародними партнерами. Йшлося про підтримку української медичної галузі, медичну евакуацію, реабілітацію, протезування, ментальне здоров’я, відновлення медичної інфраструктури та впровадження цифрових рішень. Важливим кроком стало підписання Дворічної угоди про співробітництво України з Європейським регіональним бюро ВООЗ, яка визначає стратегічні пріоритети партнерства між Україною та ВООЗ. Головними темами стали зміцнення стійкості медичної системи в умовах війни, стабільне постачання критично важливих ліків, відновлення пошкоджених лікарень, розвиток програм ментального здоров’я, довготривала реабілітація поранених та </w:t>
      </w:r>
      <w:r w:rsidRPr="008301C7">
        <w:rPr>
          <w:bCs/>
          <w:i/>
          <w:sz w:val="28"/>
          <w:szCs w:val="28"/>
          <w:shd w:val="clear" w:color="auto" w:fill="FFFFFF"/>
          <w:lang w:val="uk-UA"/>
        </w:rPr>
        <w:lastRenderedPageBreak/>
        <w:t xml:space="preserve">адаптація українського законодавства до стандартів ЄС. </w:t>
      </w:r>
      <w:r w:rsidRPr="008301C7">
        <w:rPr>
          <w:bCs/>
          <w:iCs/>
          <w:sz w:val="28"/>
          <w:szCs w:val="28"/>
          <w:shd w:val="clear" w:color="auto" w:fill="FFFFFF"/>
          <w:lang w:val="uk-UA"/>
        </w:rPr>
        <w:t xml:space="preserve">Текст: </w:t>
      </w:r>
      <w:hyperlink r:id="rId106" w:history="1">
        <w:r w:rsidRPr="008301C7">
          <w:rPr>
            <w:rStyle w:val="a4"/>
            <w:bCs/>
            <w:iCs/>
            <w:sz w:val="28"/>
            <w:szCs w:val="28"/>
            <w:shd w:val="clear" w:color="auto" w:fill="FFFFFF"/>
            <w:lang w:val="uk-UA"/>
          </w:rPr>
          <w:t>https://www.golos.com.ua/article/391283</w:t>
        </w:r>
      </w:hyperlink>
    </w:p>
    <w:bookmarkEnd w:id="11"/>
    <w:p w14:paraId="5154CB6E"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Україна продовжує створювати найзручнішу цифрову державу у світі — Комітет з питань цифрової трансформації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8301C7">
        <w:rPr>
          <w:bCs/>
          <w:i/>
          <w:sz w:val="28"/>
          <w:szCs w:val="28"/>
          <w:shd w:val="clear" w:color="auto" w:fill="FFFFFF"/>
          <w:lang w:val="uk-UA"/>
        </w:rPr>
        <w:t xml:space="preserve">Подано інформацію, що 14 травня члени Комітету Верховної Ради України (ВР України) з питань цифрової трансформації взяли участь у «Mintsyfra Summit 2026», під час якого було представлено трансформацію цифрової України — від цифрових послуг до штучного інтелекту (ШІ). Зазначалося, що Україна переходить на новий етап цифровізації. Якщо раніше головним завданням було переведення паперових документів в електронний формат (Digital First), то тепер у пріоритеті — технології штучного інтелекту (AI First). Мета — побудова проактивної держави (Agentic State). Це простір, у якому цифрові алгоритми діють на випередження, а штучний інтелект стає надійним помічником, що автоматично вирішує питання громадян без черг і бюрократії. </w:t>
      </w:r>
      <w:r w:rsidRPr="008301C7">
        <w:rPr>
          <w:bCs/>
          <w:iCs/>
          <w:sz w:val="28"/>
          <w:szCs w:val="28"/>
          <w:shd w:val="clear" w:color="auto" w:fill="FFFFFF"/>
          <w:lang w:val="uk-UA"/>
        </w:rPr>
        <w:t xml:space="preserve">Текст: </w:t>
      </w:r>
      <w:hyperlink r:id="rId107" w:history="1">
        <w:r w:rsidRPr="008301C7">
          <w:rPr>
            <w:rStyle w:val="a4"/>
            <w:bCs/>
            <w:iCs/>
            <w:sz w:val="28"/>
            <w:szCs w:val="28"/>
            <w:shd w:val="clear" w:color="auto" w:fill="FFFFFF"/>
            <w:lang w:val="uk-UA"/>
          </w:rPr>
          <w:t>https://www.golos.com.ua/article/391248</w:t>
        </w:r>
      </w:hyperlink>
    </w:p>
    <w:p w14:paraId="3D0D2A88" w14:textId="5758CA45" w:rsidR="002941DC" w:rsidRPr="008301C7" w:rsidRDefault="002941DC" w:rsidP="008301C7">
      <w:pPr>
        <w:pStyle w:val="a7"/>
        <w:numPr>
          <w:ilvl w:val="0"/>
          <w:numId w:val="10"/>
        </w:numPr>
        <w:spacing w:after="120" w:line="360" w:lineRule="auto"/>
        <w:ind w:left="0" w:firstLine="567"/>
        <w:jc w:val="both"/>
        <w:rPr>
          <w:sz w:val="28"/>
          <w:szCs w:val="28"/>
        </w:rPr>
      </w:pPr>
      <w:r w:rsidRPr="008301C7">
        <w:rPr>
          <w:b/>
          <w:sz w:val="28"/>
          <w:szCs w:val="28"/>
        </w:rPr>
        <w:t>Україна розраховує на активізацію дипломатії США — Зеленський після зустрічі з Hudson Institute</w:t>
      </w:r>
      <w:r w:rsidRPr="008301C7">
        <w:rPr>
          <w:sz w:val="28"/>
          <w:szCs w:val="28"/>
        </w:rPr>
        <w:t xml:space="preserve"> [Електронний ресурс] // Високий замок. – 2026. – 15 трав. – Електрон. дані. </w:t>
      </w:r>
      <w:r w:rsidRPr="008301C7">
        <w:rPr>
          <w:i/>
          <w:sz w:val="28"/>
          <w:szCs w:val="28"/>
          <w:lang w:val="uk-UA"/>
        </w:rPr>
        <w:t xml:space="preserve">Вказано, що на </w:t>
      </w:r>
      <w:r w:rsidRPr="008301C7">
        <w:rPr>
          <w:i/>
          <w:sz w:val="28"/>
          <w:szCs w:val="28"/>
        </w:rPr>
        <w:t>зустріч</w:t>
      </w:r>
      <w:r w:rsidRPr="008301C7">
        <w:rPr>
          <w:i/>
          <w:sz w:val="28"/>
          <w:szCs w:val="28"/>
          <w:lang w:val="uk-UA"/>
        </w:rPr>
        <w:t>і</w:t>
      </w:r>
      <w:r w:rsidRPr="008301C7">
        <w:rPr>
          <w:i/>
          <w:sz w:val="28"/>
          <w:szCs w:val="28"/>
        </w:rPr>
        <w:t xml:space="preserve"> з представниками американського аналітичного центру ”Hudson Institute”</w:t>
      </w:r>
      <w:r w:rsidRPr="008301C7">
        <w:rPr>
          <w:i/>
          <w:sz w:val="28"/>
          <w:szCs w:val="28"/>
          <w:lang w:val="uk-UA"/>
        </w:rPr>
        <w:t xml:space="preserve"> </w:t>
      </w:r>
      <w:r w:rsidRPr="008301C7">
        <w:rPr>
          <w:i/>
          <w:sz w:val="28"/>
          <w:szCs w:val="28"/>
        </w:rPr>
        <w:t>Президент України Володимир Зеленськ</w:t>
      </w:r>
      <w:r w:rsidRPr="008301C7">
        <w:rPr>
          <w:i/>
          <w:sz w:val="28"/>
          <w:szCs w:val="28"/>
          <w:lang w:val="uk-UA"/>
        </w:rPr>
        <w:t>ий</w:t>
      </w:r>
      <w:r w:rsidRPr="008301C7">
        <w:rPr>
          <w:i/>
          <w:sz w:val="28"/>
          <w:szCs w:val="28"/>
        </w:rPr>
        <w:t xml:space="preserve"> поінформував партнерів про наслідки останніх російських обстрілів українських міст</w:t>
      </w:r>
      <w:r w:rsidRPr="008301C7">
        <w:rPr>
          <w:i/>
          <w:sz w:val="28"/>
          <w:szCs w:val="28"/>
          <w:lang w:val="uk-UA"/>
        </w:rPr>
        <w:t>. Сторони</w:t>
      </w:r>
      <w:r w:rsidRPr="008301C7">
        <w:rPr>
          <w:i/>
          <w:sz w:val="28"/>
          <w:szCs w:val="28"/>
        </w:rPr>
        <w:t xml:space="preserve"> обговорили співпрацю з Конгресом США, дипломатичні зусилля для досягнення справедливого миру та необхідність активної участі Вашингтона у переговорному процесі. Глава держави наголосив, що на тлі масованих атак РФ особливо важливим залишається посилення української протиповітряної оборони (ППО). За словами Президента, Україна очікує завершення паузи в перемовинах та активізації дипломатичної роботи. Він підкреслив, що це має ключове значення для збереження життів українців і відновлення безпеки в </w:t>
      </w:r>
      <w:r w:rsidRPr="008301C7">
        <w:rPr>
          <w:i/>
          <w:sz w:val="28"/>
          <w:szCs w:val="28"/>
        </w:rPr>
        <w:lastRenderedPageBreak/>
        <w:t xml:space="preserve">Європі. </w:t>
      </w:r>
      <w:r w:rsidRPr="008301C7">
        <w:rPr>
          <w:sz w:val="28"/>
          <w:szCs w:val="28"/>
        </w:rPr>
        <w:t xml:space="preserve">Текст: </w:t>
      </w:r>
      <w:hyperlink r:id="rId108" w:history="1">
        <w:r w:rsidRPr="008301C7">
          <w:rPr>
            <w:rStyle w:val="a4"/>
            <w:sz w:val="28"/>
            <w:szCs w:val="28"/>
          </w:rPr>
          <w:t>https://wz.lviv.ua/news/552034-ukraina-rozrakhovuie-na-aktyvizatsiiu-dyplomatii-ssha-zelenskyi-pislia-zustrichi-z-hudson-institute</w:t>
        </w:r>
      </w:hyperlink>
    </w:p>
    <w:p w14:paraId="3D2568A4" w14:textId="77777777" w:rsidR="002941DC" w:rsidRPr="008301C7" w:rsidRDefault="002941DC" w:rsidP="008301C7">
      <w:pPr>
        <w:pStyle w:val="a7"/>
        <w:numPr>
          <w:ilvl w:val="0"/>
          <w:numId w:val="10"/>
        </w:numPr>
        <w:spacing w:after="120" w:line="360" w:lineRule="auto"/>
        <w:ind w:left="0" w:firstLine="567"/>
        <w:jc w:val="both"/>
        <w:rPr>
          <w:sz w:val="28"/>
          <w:szCs w:val="28"/>
          <w:lang w:val="uk-UA"/>
        </w:rPr>
      </w:pPr>
      <w:r w:rsidRPr="008301C7">
        <w:rPr>
          <w:b/>
          <w:bCs/>
          <w:sz w:val="28"/>
          <w:szCs w:val="28"/>
          <w:lang w:val="uk-UA"/>
        </w:rPr>
        <w:t xml:space="preserve">Уряд запровадив єдиний спецрахунок для цільових видів «дитячих» виплат </w:t>
      </w:r>
      <w:r w:rsidRPr="008301C7">
        <w:rPr>
          <w:sz w:val="28"/>
          <w:szCs w:val="28"/>
          <w:lang w:val="uk-UA"/>
        </w:rPr>
        <w:t xml:space="preserve">[Електронний ресурс] // Уряд. кур’єр. – 2026. – 19 трав. [№ 105]. – Електрон. дані. </w:t>
      </w:r>
      <w:r w:rsidRPr="008301C7">
        <w:rPr>
          <w:i/>
          <w:iCs/>
          <w:sz w:val="28"/>
          <w:szCs w:val="28"/>
          <w:lang w:val="uk-UA"/>
        </w:rPr>
        <w:t xml:space="preserve">Як повідомила Прем’єр­міністр України Юлія Свириденко, уряд спрощує механізм одержання державної підтримки для сімей із дітьми та майбутніх батьків. Зауважено, що виплати за державними програмами підтримки родин із дітьми можна буде одержувати на спеціальний рахунок «Дія.Картки». Також розширено перелік доступних категорій для оплати, а термін використання коштів тепер не має обмежень. </w:t>
      </w:r>
      <w:r w:rsidRPr="008301C7">
        <w:rPr>
          <w:sz w:val="28"/>
          <w:szCs w:val="28"/>
          <w:lang w:val="uk-UA"/>
        </w:rPr>
        <w:t xml:space="preserve">Текст: </w:t>
      </w:r>
      <w:hyperlink r:id="rId109" w:history="1">
        <w:r w:rsidRPr="008301C7">
          <w:rPr>
            <w:rStyle w:val="a4"/>
            <w:sz w:val="28"/>
            <w:szCs w:val="28"/>
            <w:lang w:val="uk-UA"/>
          </w:rPr>
          <w:t>https://ukurier.gov.ua/uk/news/uryad-zaprovadiv-yedinij-specrahunok-dlya-cilovih-/</w:t>
        </w:r>
      </w:hyperlink>
    </w:p>
    <w:p w14:paraId="5F2C2F1F"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sz w:val="28"/>
          <w:szCs w:val="28"/>
        </w:rPr>
        <w:t xml:space="preserve">Уряд спростив отримання виплат для сімей з дітьми через "Дія.Картки" </w:t>
      </w:r>
      <w:r w:rsidRPr="008301C7">
        <w:rPr>
          <w:sz w:val="28"/>
          <w:szCs w:val="28"/>
        </w:rPr>
        <w:t xml:space="preserve">[Електронний ресурс] // Юрид. газ. – 2026. – 18 трав. - Електрон. дані. </w:t>
      </w:r>
      <w:r w:rsidRPr="008301C7">
        <w:rPr>
          <w:i/>
          <w:sz w:val="28"/>
          <w:szCs w:val="28"/>
        </w:rPr>
        <w:t xml:space="preserve">За повідомленням Прем’єр-міністра України Юлії Свириденко, спрощено механізм отримання державної підтримки для сімей </w:t>
      </w:r>
      <w:r w:rsidRPr="008301C7">
        <w:rPr>
          <w:i/>
          <w:sz w:val="28"/>
          <w:szCs w:val="28"/>
          <w:lang w:val="uk-UA"/>
        </w:rPr>
        <w:t>і</w:t>
      </w:r>
      <w:r w:rsidRPr="008301C7">
        <w:rPr>
          <w:i/>
          <w:sz w:val="28"/>
          <w:szCs w:val="28"/>
        </w:rPr>
        <w:t>з дітьми та майбутніх батьків. Відтепер виплати за державними програмами підтримки можна буде отримувати на спеціальний рахунок "Дія.Картки". Також уряд розширив перелік категорій для оплати, а строк використання коштів більше не обмежуватиметься. На єдиний рахунок надходитимуть кошти за такими програмами: компенсація за "Пакунок малюка"; допомога по догляду за дитиною до одного року; "єЯсла"; "Пакунок школяра".</w:t>
      </w:r>
      <w:r w:rsidRPr="008301C7">
        <w:rPr>
          <w:sz w:val="28"/>
          <w:szCs w:val="28"/>
        </w:rPr>
        <w:t xml:space="preserve"> Текст: </w:t>
      </w:r>
      <w:hyperlink r:id="rId110" w:history="1">
        <w:r w:rsidRPr="008301C7">
          <w:rPr>
            <w:rStyle w:val="a4"/>
            <w:sz w:val="28"/>
            <w:szCs w:val="28"/>
          </w:rPr>
          <w:t>https://yur-gazeta.com/golovna/uryad-sprostiv-otrimannya-viplat-dlya-simey-z-ditmi-cherez-diyakartki.html</w:t>
        </w:r>
      </w:hyperlink>
    </w:p>
    <w:p w14:paraId="3D18A668"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Усі опорні інклюзивно-ресурсні центри України буде забезпечено портативними комп’ютерами, які оснащені пристроями відстеження погляду</w:t>
      </w:r>
      <w:r w:rsidRPr="008301C7">
        <w:rPr>
          <w:bCs/>
          <w:sz w:val="28"/>
          <w:szCs w:val="28"/>
          <w:lang w:val="uk-UA"/>
        </w:rPr>
        <w:t xml:space="preserve">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8301C7">
        <w:rPr>
          <w:bCs/>
          <w:i/>
          <w:sz w:val="28"/>
          <w:szCs w:val="28"/>
          <w:shd w:val="clear" w:color="auto" w:fill="FFFFFF"/>
          <w:lang w:val="uk-UA"/>
        </w:rPr>
        <w:t xml:space="preserve">Як повідомили у Комітеті Верховної Ради України (ВР України) з питань освіти, науки та інновацій, уряд ухвалив рішення про виділення 21,2 млн гривень із </w:t>
      </w:r>
      <w:r w:rsidRPr="008301C7">
        <w:rPr>
          <w:bCs/>
          <w:i/>
          <w:sz w:val="28"/>
          <w:szCs w:val="28"/>
          <w:shd w:val="clear" w:color="auto" w:fill="FFFFFF"/>
          <w:lang w:val="uk-UA"/>
        </w:rPr>
        <w:lastRenderedPageBreak/>
        <w:t xml:space="preserve">державного бюджету на закупівлю айтрекерів (eye tracker) для інклюзивно-ресурсних центрів (ІРЦ) для роботи з дітьми з особливими освітніми потребами. Зазначено, що айтрекери — це портативні комп’ютери, оснащені пристроями відстеження погляду. Повідомлено, що Міністерство освіти і науки України (МОН України) забезпечить 23 такими пристроями опорні ІРЦ — по одному в 22 областях і місті Київ. Перелік центрів сформовано обласними департаментами освіти. </w:t>
      </w:r>
      <w:r w:rsidRPr="008301C7">
        <w:rPr>
          <w:bCs/>
          <w:iCs/>
          <w:sz w:val="28"/>
          <w:szCs w:val="28"/>
          <w:shd w:val="clear" w:color="auto" w:fill="FFFFFF"/>
          <w:lang w:val="uk-UA"/>
        </w:rPr>
        <w:t xml:space="preserve">Текст: </w:t>
      </w:r>
      <w:hyperlink r:id="rId111" w:history="1">
        <w:r w:rsidRPr="008301C7">
          <w:rPr>
            <w:rStyle w:val="a4"/>
            <w:bCs/>
            <w:iCs/>
            <w:sz w:val="28"/>
            <w:szCs w:val="28"/>
            <w:shd w:val="clear" w:color="auto" w:fill="FFFFFF"/>
            <w:lang w:val="uk-UA"/>
          </w:rPr>
          <w:t>https://www.golos.com.ua/article/391210</w:t>
        </w:r>
      </w:hyperlink>
    </w:p>
    <w:p w14:paraId="75B4BE11"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 xml:space="preserve">Фахівці з White-Collar Crime обговорили особливості захисту </w:t>
      </w:r>
      <w:proofErr w:type="gramStart"/>
      <w:r w:rsidRPr="008301C7">
        <w:rPr>
          <w:b/>
          <w:bCs/>
          <w:sz w:val="28"/>
          <w:szCs w:val="28"/>
        </w:rPr>
        <w:t>у справах</w:t>
      </w:r>
      <w:proofErr w:type="gramEnd"/>
      <w:r w:rsidRPr="008301C7">
        <w:rPr>
          <w:b/>
          <w:bCs/>
          <w:sz w:val="28"/>
          <w:szCs w:val="28"/>
        </w:rPr>
        <w:t xml:space="preserve"> про білокомірцеві злочини на форумі "Юридичної практики"</w:t>
      </w:r>
      <w:r w:rsidRPr="008301C7">
        <w:rPr>
          <w:sz w:val="28"/>
          <w:szCs w:val="28"/>
        </w:rPr>
        <w:t xml:space="preserve"> [Електронний ресурс] // Юрид. практика. – 2026. – 12 трав. – Електрон. дані. </w:t>
      </w:r>
      <w:r w:rsidRPr="008301C7">
        <w:rPr>
          <w:i/>
          <w:iCs/>
          <w:sz w:val="28"/>
          <w:szCs w:val="28"/>
        </w:rPr>
        <w:t>Висвітлено дискусію на IV White-Collar Crime Forum, присвячену специфіці білокомірцевих злочинів в Україні та особливостям захисту клієнтів у цій категорії справ. Учасники форуму приділили увагу питанням: арешту активів бізнесу; застосування спеціальної конфіскації; правової кваліфікації колабораційної діяльності і фінансування тероризму в бізнес-кейсах; мінімізації ризиків кримінального переслідування через систему корпоративного управління.</w:t>
      </w:r>
      <w:r w:rsidRPr="008301C7">
        <w:rPr>
          <w:sz w:val="28"/>
          <w:szCs w:val="28"/>
        </w:rPr>
        <w:t xml:space="preserve"> Текст: </w:t>
      </w:r>
      <w:hyperlink r:id="rId112" w:tgtFrame="_blank" w:history="1">
        <w:r w:rsidRPr="008301C7">
          <w:rPr>
            <w:rStyle w:val="a4"/>
            <w:sz w:val="28"/>
            <w:szCs w:val="28"/>
          </w:rPr>
          <w:t>https://pravo.ua/fakhivtsi-z-white-collar-crime-obhovoryly-osoblyvosti-zakhystu-u-spravakh-pro-bilokomirtsevi-zlochyny-na-forumi-iurydychnoi-praktyky/</w:t>
        </w:r>
      </w:hyperlink>
    </w:p>
    <w:p w14:paraId="31EC8DA9" w14:textId="77777777"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Формування історичного середовища населених пунктів: у профільному Комітеті відбувся круглий стіл </w:t>
      </w:r>
      <w:r w:rsidRPr="008301C7">
        <w:rPr>
          <w:bCs/>
          <w:iCs/>
          <w:sz w:val="28"/>
          <w:szCs w:val="28"/>
          <w:shd w:val="clear" w:color="auto" w:fill="FFFFFF"/>
          <w:lang w:val="uk-UA"/>
        </w:rPr>
        <w:t xml:space="preserve">[Електронний ресурс] / Прес-служба Апарату Верхов. Ради України // Голос України. – 2026. – 20 трав. [№ 599]. – Електрон. дані. </w:t>
      </w:r>
      <w:r w:rsidRPr="008301C7">
        <w:rPr>
          <w:bCs/>
          <w:i/>
          <w:sz w:val="28"/>
          <w:szCs w:val="28"/>
          <w:shd w:val="clear" w:color="auto" w:fill="FFFFFF"/>
          <w:lang w:val="uk-UA"/>
        </w:rPr>
        <w:t xml:space="preserve">Подано інформацію, що 18 травня у Комітеті Верховної Ради України (ВР України) з питань організації державної влади, місцевого самоврядування, регіонального розвитку та містобудування відбувся круглий стіл. Тема заходу: «Цінна історична забудова як надбання українського народу, її важлива роль у формуванні історичного середовища населених пунктів». Учасники обговорили сучасний стан і проблемні питання формування історичного середовища населених пунктів та збереження цінної </w:t>
      </w:r>
      <w:r w:rsidRPr="008301C7">
        <w:rPr>
          <w:bCs/>
          <w:i/>
          <w:sz w:val="28"/>
          <w:szCs w:val="28"/>
          <w:shd w:val="clear" w:color="auto" w:fill="FFFFFF"/>
          <w:lang w:val="uk-UA"/>
        </w:rPr>
        <w:lastRenderedPageBreak/>
        <w:t xml:space="preserve">історичної забудови. Також на прикладі Одеси, Львова та Києва були представлені запропоновані підходи у цій сфері. Окрему увагу учасники приділили пропозиціям до доопрацювання до другого читання проєкту Закону України «Про внесення змін до деяких законів України щодо збереження цінної історичної забудови в населених пунктах» (реєстр. №11481). Було наголошено, що поряд із пам’ятками, у тому числі об’єктами всесвітньої спадщини, важливим є також визначення тієї забудови, яка своїм історичним виглядом та об’ємно-просторовою структурою створює цілісний простір, в якому органічно співіснують як самі пам’ятки, так і цінні історичні споруди, що не мають офіційного статусу. </w:t>
      </w:r>
      <w:r w:rsidRPr="008301C7">
        <w:rPr>
          <w:bCs/>
          <w:iCs/>
          <w:sz w:val="28"/>
          <w:szCs w:val="28"/>
          <w:shd w:val="clear" w:color="auto" w:fill="FFFFFF"/>
          <w:lang w:val="uk-UA"/>
        </w:rPr>
        <w:t xml:space="preserve">Текст: </w:t>
      </w:r>
      <w:hyperlink r:id="rId113" w:history="1">
        <w:r w:rsidRPr="008301C7">
          <w:rPr>
            <w:rStyle w:val="a4"/>
            <w:bCs/>
            <w:iCs/>
            <w:sz w:val="28"/>
            <w:szCs w:val="28"/>
            <w:shd w:val="clear" w:color="auto" w:fill="FFFFFF"/>
            <w:lang w:val="uk-UA"/>
          </w:rPr>
          <w:t>https://www.golos.com.ua/article/391281</w:t>
        </w:r>
      </w:hyperlink>
    </w:p>
    <w:p w14:paraId="5B034D0E"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Ханас О. Українців зобов’яжуть проходити щорічну військову підготовку, — законопроєкт</w:t>
      </w:r>
      <w:r w:rsidRPr="008301C7">
        <w:rPr>
          <w:sz w:val="28"/>
          <w:szCs w:val="28"/>
        </w:rPr>
        <w:t xml:space="preserve"> [Електронний ресурс] / Оксана Ханас // </w:t>
      </w:r>
      <w:proofErr w:type="gramStart"/>
      <w:r w:rsidRPr="008301C7">
        <w:rPr>
          <w:sz w:val="28"/>
          <w:szCs w:val="28"/>
        </w:rPr>
        <w:t>Focus.ua :</w:t>
      </w:r>
      <w:proofErr w:type="gramEnd"/>
      <w:r w:rsidRPr="008301C7">
        <w:rPr>
          <w:sz w:val="28"/>
          <w:szCs w:val="28"/>
        </w:rPr>
        <w:t xml:space="preserve"> [вебсайт]. - 2026. - 14 трав. — Електрон. дані. </w:t>
      </w:r>
      <w:r w:rsidRPr="008301C7">
        <w:rPr>
          <w:i/>
          <w:iCs/>
          <w:sz w:val="28"/>
          <w:szCs w:val="28"/>
        </w:rPr>
        <w:t xml:space="preserve">Як повідомлено на сайті Верховної Ради України (ВР України), законопроєкт № </w:t>
      </w:r>
      <w:proofErr w:type="gramStart"/>
      <w:r w:rsidRPr="008301C7">
        <w:rPr>
          <w:i/>
          <w:iCs/>
          <w:sz w:val="28"/>
          <w:szCs w:val="28"/>
        </w:rPr>
        <w:t>15243 ”Про</w:t>
      </w:r>
      <w:proofErr w:type="gramEnd"/>
      <w:r w:rsidRPr="008301C7">
        <w:rPr>
          <w:i/>
          <w:iCs/>
          <w:sz w:val="28"/>
          <w:szCs w:val="28"/>
        </w:rPr>
        <w:t xml:space="preserve"> національну модель оборони за принципом тотального резерву” вже надійшов до парламенту і переданий на розгляд комітету. Його ініціатором виступив народний депутат М. Заремський із </w:t>
      </w:r>
      <w:proofErr w:type="gramStart"/>
      <w:r w:rsidRPr="008301C7">
        <w:rPr>
          <w:i/>
          <w:iCs/>
          <w:sz w:val="28"/>
          <w:szCs w:val="28"/>
        </w:rPr>
        <w:t>фракції ”Слуга</w:t>
      </w:r>
      <w:proofErr w:type="gramEnd"/>
      <w:r w:rsidRPr="008301C7">
        <w:rPr>
          <w:i/>
          <w:iCs/>
          <w:sz w:val="28"/>
          <w:szCs w:val="28"/>
        </w:rPr>
        <w:t xml:space="preserve"> народу” (”СН”). У пояснювальній записці до документа йдеться про те, що у зв’язку з тим, що Україна вже п’ятий рік бореться проти російської агресії, наразі надзвичайно нагальним є забезпечення законодавчого врегулювання питання запровадження національної моделі оборони за принципом тотального резерву, що буде актуальним не лише під час бойових дій, а й десятиріччями, ”задля формування культури оборони в суспільстві, забезпечення швидкої мобілізації великої кількості досвідчених захисників у разі загрози, зменшення навантаження на окремих військових, створення ”самовідновлюваної” армії з метою забезпечення обороноздатності”.</w:t>
      </w:r>
      <w:r w:rsidRPr="008301C7">
        <w:rPr>
          <w:sz w:val="28"/>
          <w:szCs w:val="28"/>
        </w:rPr>
        <w:t xml:space="preserve"> Текст: </w:t>
      </w:r>
      <w:hyperlink r:id="rId114" w:tgtFrame="_blank" w:history="1">
        <w:r w:rsidRPr="008301C7">
          <w:rPr>
            <w:rStyle w:val="a4"/>
            <w:sz w:val="28"/>
            <w:szCs w:val="28"/>
          </w:rPr>
          <w:t>https://focus.ua/uk/ukraine/754188-ukrajinciv-zobov-yazhut-prohoditi-shchorichnu-viyskovu-pidgotovku-zakonoproyekt</w:t>
        </w:r>
      </w:hyperlink>
    </w:p>
    <w:p w14:paraId="28B008ED" w14:textId="77777777" w:rsidR="002941DC" w:rsidRPr="008301C7" w:rsidRDefault="002941DC" w:rsidP="008301C7">
      <w:pPr>
        <w:pStyle w:val="a7"/>
        <w:numPr>
          <w:ilvl w:val="0"/>
          <w:numId w:val="10"/>
        </w:numPr>
        <w:spacing w:after="120" w:line="360" w:lineRule="auto"/>
        <w:ind w:left="0" w:firstLine="567"/>
        <w:jc w:val="both"/>
        <w:rPr>
          <w:sz w:val="28"/>
          <w:szCs w:val="28"/>
          <w:lang w:val="uk-UA" w:eastAsia="uk-UA"/>
        </w:rPr>
      </w:pPr>
      <w:r w:rsidRPr="008301C7">
        <w:rPr>
          <w:b/>
          <w:bCs/>
          <w:sz w:val="28"/>
          <w:szCs w:val="28"/>
          <w:lang w:eastAsia="uk-UA"/>
        </w:rPr>
        <w:lastRenderedPageBreak/>
        <w:t>Хмілевська В.</w:t>
      </w:r>
      <w:r w:rsidRPr="008301C7">
        <w:rPr>
          <w:sz w:val="28"/>
          <w:szCs w:val="28"/>
          <w:lang w:eastAsia="uk-UA"/>
        </w:rPr>
        <w:t xml:space="preserve"> </w:t>
      </w:r>
      <w:r w:rsidRPr="008301C7">
        <w:rPr>
          <w:b/>
          <w:sz w:val="28"/>
          <w:szCs w:val="28"/>
          <w:lang w:eastAsia="uk-UA"/>
        </w:rPr>
        <w:t xml:space="preserve">Міноборони пропонує створити в ОВА нові посади, щоб призначити на </w:t>
      </w:r>
      <w:proofErr w:type="gramStart"/>
      <w:r w:rsidRPr="008301C7">
        <w:rPr>
          <w:b/>
          <w:sz w:val="28"/>
          <w:szCs w:val="28"/>
          <w:lang w:eastAsia="uk-UA"/>
        </w:rPr>
        <w:t>них ”своїх</w:t>
      </w:r>
      <w:proofErr w:type="gramEnd"/>
      <w:r w:rsidRPr="008301C7">
        <w:rPr>
          <w:b/>
          <w:sz w:val="28"/>
          <w:szCs w:val="28"/>
          <w:lang w:eastAsia="uk-UA"/>
        </w:rPr>
        <w:t>” людей — ЗМІ</w:t>
      </w:r>
      <w:r w:rsidRPr="008301C7">
        <w:rPr>
          <w:sz w:val="28"/>
          <w:szCs w:val="28"/>
          <w:lang w:eastAsia="uk-UA"/>
        </w:rPr>
        <w:t xml:space="preserve"> [Електронний ресурс] / Вікторія Хмілевська // Дзеркало тижня. - 2026. - 19 трав. — Електрон. дані.</w:t>
      </w:r>
      <w:r w:rsidRPr="008301C7">
        <w:rPr>
          <w:sz w:val="28"/>
          <w:szCs w:val="28"/>
          <w:lang w:val="uk-UA" w:eastAsia="uk-UA"/>
        </w:rPr>
        <w:t xml:space="preserve"> </w:t>
      </w:r>
      <w:r w:rsidRPr="008301C7">
        <w:rPr>
          <w:i/>
          <w:sz w:val="28"/>
          <w:szCs w:val="28"/>
          <w:lang w:eastAsia="uk-UA"/>
        </w:rPr>
        <w:t xml:space="preserve">Йдеться про ініціативу Міністерства оборони України створити в обласних військових адміністраціях нові посади заступників голів ОВА з питань оборони. Зазначено, що ці посадовці мали б відповідати за оборонні та безпекові питання на регіональному рівні та бути інтегрованими в систему управління ОВА. Фактично це могло б посилити вплив Міноборони на ухвалення рішень у регіонах. Окремі джерела припускають, що така модель дозволила б відомству реалізовувати частину завдань безпосередньо на місцях, потенційно оминаючи координацію з Офісом Президента України (ОПУ) та Кабінетом Міністрів. Це викликає дискусії щодо балансу повноважень між центральною та військово-цивільною владою. Згадано, що раніше частину військових, які очолювали ОВА </w:t>
      </w:r>
      <w:proofErr w:type="gramStart"/>
      <w:r w:rsidRPr="008301C7">
        <w:rPr>
          <w:i/>
          <w:sz w:val="28"/>
          <w:szCs w:val="28"/>
          <w:lang w:eastAsia="uk-UA"/>
        </w:rPr>
        <w:t>на початку</w:t>
      </w:r>
      <w:proofErr w:type="gramEnd"/>
      <w:r w:rsidRPr="008301C7">
        <w:rPr>
          <w:i/>
          <w:sz w:val="28"/>
          <w:szCs w:val="28"/>
          <w:lang w:eastAsia="uk-UA"/>
        </w:rPr>
        <w:t xml:space="preserve"> повномасштабного вторгнення, поступово замінили, залишивши їх переважно у прифронтових регіонах, де ключовими є оборонні функції. Критики ініціативи звертають увагу на ризики дублювання повноважень та потенційне ускладнення системи управління в умовах війни.</w:t>
      </w:r>
      <w:r w:rsidRPr="008301C7">
        <w:rPr>
          <w:i/>
          <w:sz w:val="28"/>
          <w:szCs w:val="28"/>
          <w:lang w:val="uk-UA" w:eastAsia="uk-UA"/>
        </w:rPr>
        <w:t xml:space="preserve"> </w:t>
      </w:r>
      <w:r w:rsidRPr="008301C7">
        <w:rPr>
          <w:sz w:val="28"/>
          <w:szCs w:val="28"/>
          <w:lang w:eastAsia="uk-UA"/>
        </w:rPr>
        <w:t xml:space="preserve">Текст: </w:t>
      </w:r>
      <w:hyperlink r:id="rId115" w:history="1">
        <w:r w:rsidRPr="008301C7">
          <w:rPr>
            <w:rStyle w:val="a4"/>
            <w:sz w:val="28"/>
            <w:szCs w:val="28"/>
            <w:lang w:eastAsia="uk-UA"/>
          </w:rPr>
          <w:t>https://zn.ua/ukr/war/minoboroni-proponuje-stvoriti-v-oval-novi-posadi-shchob-priznachiti-tudi-svojikh-ljudej-zmi.html</w:t>
        </w:r>
      </w:hyperlink>
      <w:r w:rsidRPr="008301C7">
        <w:rPr>
          <w:sz w:val="28"/>
          <w:szCs w:val="28"/>
          <w:lang w:eastAsia="uk-UA"/>
        </w:rPr>
        <w:t xml:space="preserve"> </w:t>
      </w:r>
    </w:p>
    <w:p w14:paraId="045322B9" w14:textId="77777777" w:rsidR="002941DC" w:rsidRPr="008301C7" w:rsidRDefault="002941DC" w:rsidP="008301C7">
      <w:pPr>
        <w:pStyle w:val="a7"/>
        <w:numPr>
          <w:ilvl w:val="0"/>
          <w:numId w:val="10"/>
        </w:numPr>
        <w:spacing w:after="120" w:line="360" w:lineRule="auto"/>
        <w:ind w:left="0" w:firstLine="567"/>
        <w:jc w:val="both"/>
        <w:rPr>
          <w:bCs/>
          <w:sz w:val="28"/>
          <w:szCs w:val="28"/>
          <w:lang w:val="uk-UA"/>
        </w:rPr>
      </w:pPr>
      <w:r w:rsidRPr="008301C7">
        <w:rPr>
          <w:b/>
          <w:bCs/>
          <w:sz w:val="28"/>
          <w:szCs w:val="28"/>
          <w:lang w:val="uk-UA"/>
        </w:rPr>
        <w:t>Шевчук А. В Україні кількість усиновлень за рік впала на 10 %</w:t>
      </w:r>
      <w:r w:rsidRPr="008301C7">
        <w:rPr>
          <w:bCs/>
          <w:sz w:val="28"/>
          <w:szCs w:val="28"/>
          <w:lang w:val="uk-UA"/>
        </w:rPr>
        <w:t xml:space="preserve"> [Електронний ресурс] / А. Шевчук // Korrespondent.net : [вебсайт]. – 2026. – 11 трав. — Електрон. дані. </w:t>
      </w:r>
      <w:r w:rsidRPr="008301C7">
        <w:rPr>
          <w:bCs/>
          <w:i/>
          <w:sz w:val="28"/>
          <w:szCs w:val="28"/>
          <w:lang w:val="uk-UA"/>
        </w:rPr>
        <w:t>За даними «</w:t>
      </w:r>
      <w:r w:rsidRPr="008301C7">
        <w:rPr>
          <w:bCs/>
          <w:i/>
          <w:sz w:val="28"/>
          <w:szCs w:val="28"/>
        </w:rPr>
        <w:t>Опендатабот</w:t>
      </w:r>
      <w:r w:rsidRPr="008301C7">
        <w:rPr>
          <w:bCs/>
          <w:i/>
          <w:sz w:val="28"/>
          <w:szCs w:val="28"/>
          <w:lang w:val="uk-UA"/>
        </w:rPr>
        <w:t>», т</w:t>
      </w:r>
      <w:r w:rsidRPr="008301C7">
        <w:rPr>
          <w:bCs/>
          <w:i/>
          <w:sz w:val="28"/>
          <w:szCs w:val="28"/>
        </w:rPr>
        <w:t>енденція свідчить про щорічне зростання кількості кандидатів на усиновлення, проте 2025 р</w:t>
      </w:r>
      <w:r w:rsidRPr="008301C7">
        <w:rPr>
          <w:bCs/>
          <w:i/>
          <w:sz w:val="28"/>
          <w:szCs w:val="28"/>
          <w:lang w:val="uk-UA"/>
        </w:rPr>
        <w:t>.</w:t>
      </w:r>
      <w:r w:rsidRPr="008301C7">
        <w:rPr>
          <w:bCs/>
          <w:i/>
          <w:sz w:val="28"/>
          <w:szCs w:val="28"/>
        </w:rPr>
        <w:t xml:space="preserve"> став винятком </w:t>
      </w:r>
      <w:r w:rsidRPr="008301C7">
        <w:rPr>
          <w:bCs/>
          <w:i/>
          <w:sz w:val="28"/>
          <w:szCs w:val="28"/>
          <w:lang w:val="uk-UA"/>
        </w:rPr>
        <w:t>–</w:t>
      </w:r>
      <w:r w:rsidRPr="008301C7">
        <w:rPr>
          <w:bCs/>
          <w:i/>
          <w:sz w:val="28"/>
          <w:szCs w:val="28"/>
        </w:rPr>
        <w:t xml:space="preserve"> їх </w:t>
      </w:r>
      <w:r w:rsidRPr="008301C7">
        <w:rPr>
          <w:bCs/>
          <w:i/>
          <w:sz w:val="28"/>
          <w:szCs w:val="28"/>
          <w:lang w:val="uk-UA"/>
        </w:rPr>
        <w:t xml:space="preserve">кількість </w:t>
      </w:r>
      <w:r w:rsidRPr="008301C7">
        <w:rPr>
          <w:bCs/>
          <w:i/>
          <w:sz w:val="28"/>
          <w:szCs w:val="28"/>
        </w:rPr>
        <w:t>зменшилася на 13</w:t>
      </w:r>
      <w:r w:rsidRPr="008301C7">
        <w:rPr>
          <w:bCs/>
          <w:i/>
          <w:sz w:val="28"/>
          <w:szCs w:val="28"/>
          <w:lang w:val="uk-UA"/>
        </w:rPr>
        <w:t xml:space="preserve"> </w:t>
      </w:r>
      <w:r w:rsidRPr="008301C7">
        <w:rPr>
          <w:bCs/>
          <w:i/>
          <w:sz w:val="28"/>
          <w:szCs w:val="28"/>
        </w:rPr>
        <w:t xml:space="preserve">%. Наразі зареєстровано 2097 кандидатів-усиновлювачів, </w:t>
      </w:r>
      <w:r w:rsidRPr="008301C7">
        <w:rPr>
          <w:bCs/>
          <w:i/>
          <w:sz w:val="28"/>
          <w:szCs w:val="28"/>
          <w:lang w:val="uk-UA"/>
        </w:rPr>
        <w:t>і</w:t>
      </w:r>
      <w:r w:rsidRPr="008301C7">
        <w:rPr>
          <w:bCs/>
          <w:i/>
          <w:sz w:val="28"/>
          <w:szCs w:val="28"/>
        </w:rPr>
        <w:t>з них 77</w:t>
      </w:r>
      <w:r w:rsidRPr="008301C7">
        <w:rPr>
          <w:bCs/>
          <w:i/>
          <w:sz w:val="28"/>
          <w:szCs w:val="28"/>
          <w:lang w:val="uk-UA"/>
        </w:rPr>
        <w:t xml:space="preserve"> </w:t>
      </w:r>
      <w:r w:rsidRPr="008301C7">
        <w:rPr>
          <w:bCs/>
          <w:i/>
          <w:sz w:val="28"/>
          <w:szCs w:val="28"/>
        </w:rPr>
        <w:t xml:space="preserve">% </w:t>
      </w:r>
      <w:r w:rsidRPr="008301C7">
        <w:rPr>
          <w:bCs/>
          <w:i/>
          <w:sz w:val="28"/>
          <w:szCs w:val="28"/>
          <w:lang w:val="uk-UA"/>
        </w:rPr>
        <w:t>–</w:t>
      </w:r>
      <w:r w:rsidRPr="008301C7">
        <w:rPr>
          <w:bCs/>
          <w:i/>
          <w:sz w:val="28"/>
          <w:szCs w:val="28"/>
        </w:rPr>
        <w:t xml:space="preserve"> подружні пари.</w:t>
      </w:r>
      <w:r w:rsidRPr="008301C7">
        <w:rPr>
          <w:bCs/>
          <w:i/>
          <w:sz w:val="28"/>
          <w:szCs w:val="28"/>
          <w:lang w:val="uk-UA"/>
        </w:rPr>
        <w:t xml:space="preserve"> </w:t>
      </w:r>
      <w:r w:rsidRPr="008301C7">
        <w:rPr>
          <w:bCs/>
          <w:i/>
          <w:sz w:val="28"/>
          <w:szCs w:val="28"/>
        </w:rPr>
        <w:t xml:space="preserve">Майже половина кандидатів </w:t>
      </w:r>
      <w:r w:rsidRPr="008301C7">
        <w:rPr>
          <w:bCs/>
          <w:i/>
          <w:sz w:val="28"/>
          <w:szCs w:val="28"/>
          <w:lang w:val="uk-UA"/>
        </w:rPr>
        <w:t>–</w:t>
      </w:r>
      <w:r w:rsidRPr="008301C7">
        <w:rPr>
          <w:bCs/>
          <w:i/>
          <w:sz w:val="28"/>
          <w:szCs w:val="28"/>
        </w:rPr>
        <w:t xml:space="preserve"> люди від 40 до 50 років, ще 41</w:t>
      </w:r>
      <w:r w:rsidRPr="008301C7">
        <w:rPr>
          <w:bCs/>
          <w:i/>
          <w:sz w:val="28"/>
          <w:szCs w:val="28"/>
          <w:lang w:val="uk-UA"/>
        </w:rPr>
        <w:t xml:space="preserve"> </w:t>
      </w:r>
      <w:r w:rsidRPr="008301C7">
        <w:rPr>
          <w:bCs/>
          <w:i/>
          <w:sz w:val="28"/>
          <w:szCs w:val="28"/>
        </w:rPr>
        <w:t xml:space="preserve">% </w:t>
      </w:r>
      <w:r w:rsidRPr="008301C7">
        <w:rPr>
          <w:bCs/>
          <w:i/>
          <w:sz w:val="28"/>
          <w:szCs w:val="28"/>
          <w:lang w:val="uk-UA"/>
        </w:rPr>
        <w:t>–</w:t>
      </w:r>
      <w:r w:rsidRPr="008301C7">
        <w:rPr>
          <w:bCs/>
          <w:i/>
          <w:sz w:val="28"/>
          <w:szCs w:val="28"/>
        </w:rPr>
        <w:t xml:space="preserve"> молодші за 40 років, а 10</w:t>
      </w:r>
      <w:r w:rsidRPr="008301C7">
        <w:rPr>
          <w:bCs/>
          <w:i/>
          <w:sz w:val="28"/>
          <w:szCs w:val="28"/>
          <w:lang w:val="uk-UA"/>
        </w:rPr>
        <w:t xml:space="preserve"> </w:t>
      </w:r>
      <w:r w:rsidRPr="008301C7">
        <w:rPr>
          <w:bCs/>
          <w:i/>
          <w:sz w:val="28"/>
          <w:szCs w:val="28"/>
        </w:rPr>
        <w:t xml:space="preserve">% </w:t>
      </w:r>
      <w:r w:rsidRPr="008301C7">
        <w:rPr>
          <w:bCs/>
          <w:i/>
          <w:sz w:val="28"/>
          <w:szCs w:val="28"/>
          <w:lang w:val="uk-UA"/>
        </w:rPr>
        <w:t>–</w:t>
      </w:r>
      <w:r w:rsidRPr="008301C7">
        <w:rPr>
          <w:bCs/>
          <w:i/>
          <w:sz w:val="28"/>
          <w:szCs w:val="28"/>
        </w:rPr>
        <w:t xml:space="preserve"> старші за 50.</w:t>
      </w:r>
      <w:r w:rsidRPr="008301C7">
        <w:rPr>
          <w:bCs/>
          <w:i/>
          <w:sz w:val="28"/>
          <w:szCs w:val="28"/>
          <w:lang w:val="uk-UA"/>
        </w:rPr>
        <w:t xml:space="preserve"> Наведено інфографіку «Де усиновили найбільше дітей у 2025 р.» у регіональному розрізі. Так, б</w:t>
      </w:r>
      <w:r w:rsidRPr="008301C7">
        <w:rPr>
          <w:bCs/>
          <w:i/>
          <w:sz w:val="28"/>
          <w:szCs w:val="28"/>
        </w:rPr>
        <w:t>ільшість потенційних усиновлювачів проживають у Києві та Київській області (по 244 людини)</w:t>
      </w:r>
      <w:r w:rsidRPr="008301C7">
        <w:rPr>
          <w:bCs/>
          <w:i/>
          <w:sz w:val="28"/>
          <w:szCs w:val="28"/>
          <w:lang w:val="uk-UA"/>
        </w:rPr>
        <w:t xml:space="preserve">; </w:t>
      </w:r>
      <w:r w:rsidRPr="008301C7">
        <w:rPr>
          <w:bCs/>
          <w:i/>
          <w:sz w:val="28"/>
          <w:szCs w:val="28"/>
        </w:rPr>
        <w:t xml:space="preserve">багато людей зі Львівщини (191) та Дніпропетровщини (182). Наразі на одного кандидата в </w:t>
      </w:r>
      <w:r w:rsidRPr="008301C7">
        <w:rPr>
          <w:bCs/>
          <w:i/>
          <w:sz w:val="28"/>
          <w:szCs w:val="28"/>
        </w:rPr>
        <w:lastRenderedPageBreak/>
        <w:t>середньому припадає 28 дітей.</w:t>
      </w:r>
      <w:r w:rsidRPr="008301C7">
        <w:rPr>
          <w:bCs/>
          <w:i/>
          <w:sz w:val="28"/>
          <w:szCs w:val="28"/>
          <w:lang w:val="uk-UA"/>
        </w:rPr>
        <w:t xml:space="preserve"> Вказано, що у </w:t>
      </w:r>
      <w:r w:rsidRPr="008301C7">
        <w:rPr>
          <w:bCs/>
          <w:i/>
          <w:sz w:val="28"/>
          <w:szCs w:val="28"/>
        </w:rPr>
        <w:t>2025 р</w:t>
      </w:r>
      <w:r w:rsidRPr="008301C7">
        <w:rPr>
          <w:bCs/>
          <w:i/>
          <w:sz w:val="28"/>
          <w:szCs w:val="28"/>
          <w:lang w:val="uk-UA"/>
        </w:rPr>
        <w:t>. у</w:t>
      </w:r>
      <w:r w:rsidRPr="008301C7">
        <w:rPr>
          <w:bCs/>
          <w:i/>
          <w:sz w:val="28"/>
          <w:szCs w:val="28"/>
        </w:rPr>
        <w:t xml:space="preserve"> нові сім'ї влаштували 1150 дітей </w:t>
      </w:r>
      <w:r w:rsidRPr="008301C7">
        <w:rPr>
          <w:bCs/>
          <w:i/>
          <w:sz w:val="28"/>
          <w:szCs w:val="28"/>
          <w:lang w:val="uk-UA"/>
        </w:rPr>
        <w:t>–</w:t>
      </w:r>
      <w:r w:rsidRPr="008301C7">
        <w:rPr>
          <w:bCs/>
          <w:i/>
          <w:sz w:val="28"/>
          <w:szCs w:val="28"/>
        </w:rPr>
        <w:t xml:space="preserve"> це на 10</w:t>
      </w:r>
      <w:r w:rsidRPr="008301C7">
        <w:rPr>
          <w:bCs/>
          <w:i/>
          <w:sz w:val="28"/>
          <w:szCs w:val="28"/>
          <w:lang w:val="uk-UA"/>
        </w:rPr>
        <w:t xml:space="preserve"> </w:t>
      </w:r>
      <w:r w:rsidRPr="008301C7">
        <w:rPr>
          <w:bCs/>
          <w:i/>
          <w:sz w:val="28"/>
          <w:szCs w:val="28"/>
        </w:rPr>
        <w:t xml:space="preserve">% менше, ніж у </w:t>
      </w:r>
      <w:r w:rsidRPr="008301C7">
        <w:rPr>
          <w:bCs/>
          <w:i/>
          <w:sz w:val="28"/>
          <w:szCs w:val="28"/>
          <w:lang w:val="uk-UA"/>
        </w:rPr>
        <w:t>попередньому</w:t>
      </w:r>
      <w:r w:rsidRPr="008301C7">
        <w:rPr>
          <w:bCs/>
          <w:i/>
          <w:sz w:val="28"/>
          <w:szCs w:val="28"/>
        </w:rPr>
        <w:t>. Крім усиновлення, вихованців влаштовують під опіку або піклування. Таким способом прихистили ще 6627 дітей, що на 7</w:t>
      </w:r>
      <w:r w:rsidRPr="008301C7">
        <w:rPr>
          <w:bCs/>
          <w:i/>
          <w:sz w:val="28"/>
          <w:szCs w:val="28"/>
          <w:lang w:val="uk-UA"/>
        </w:rPr>
        <w:t xml:space="preserve"> </w:t>
      </w:r>
      <w:r w:rsidRPr="008301C7">
        <w:rPr>
          <w:bCs/>
          <w:i/>
          <w:sz w:val="28"/>
          <w:szCs w:val="28"/>
        </w:rPr>
        <w:t>% менше порівняно з 2024 р.</w:t>
      </w:r>
      <w:r w:rsidRPr="008301C7">
        <w:rPr>
          <w:bCs/>
          <w:i/>
          <w:sz w:val="28"/>
          <w:szCs w:val="28"/>
          <w:lang w:val="uk-UA"/>
        </w:rPr>
        <w:t xml:space="preserve"> Зауважено, що третина дітей – 20 705 – мають статус сироти, оскільки втратили обох батьків; інші – позбавлені батьківського піклування з різних причин</w:t>
      </w:r>
      <w:r w:rsidRPr="008301C7">
        <w:rPr>
          <w:bCs/>
          <w:sz w:val="28"/>
          <w:szCs w:val="28"/>
          <w:lang w:val="uk-UA"/>
        </w:rPr>
        <w:t xml:space="preserve">. Текст: </w:t>
      </w:r>
      <w:hyperlink r:id="rId116" w:history="1">
        <w:r w:rsidRPr="008301C7">
          <w:rPr>
            <w:rStyle w:val="a4"/>
            <w:rFonts w:eastAsiaTheme="majorEastAsia"/>
            <w:sz w:val="28"/>
            <w:szCs w:val="28"/>
            <w:lang w:val="uk-UA"/>
          </w:rPr>
          <w:t>https://ua.korrespondent.net/ukraine/4877762-v-ukraini-kilkist-usynovlen-za-rik-vpala-na-10</w:t>
        </w:r>
      </w:hyperlink>
    </w:p>
    <w:p w14:paraId="0467D6A5" w14:textId="77777777" w:rsidR="002941DC" w:rsidRPr="008301C7" w:rsidRDefault="002941DC" w:rsidP="008301C7">
      <w:pPr>
        <w:pStyle w:val="a7"/>
        <w:numPr>
          <w:ilvl w:val="0"/>
          <w:numId w:val="10"/>
        </w:numPr>
        <w:shd w:val="clear" w:color="auto" w:fill="FFFFFF"/>
        <w:spacing w:after="120" w:line="360" w:lineRule="auto"/>
        <w:ind w:left="0" w:firstLine="567"/>
        <w:jc w:val="both"/>
        <w:rPr>
          <w:color w:val="222222"/>
          <w:sz w:val="28"/>
          <w:szCs w:val="28"/>
          <w:lang w:eastAsia="uk-UA"/>
        </w:rPr>
      </w:pPr>
      <w:r w:rsidRPr="008301C7">
        <w:rPr>
          <w:b/>
          <w:bCs/>
          <w:sz w:val="28"/>
          <w:szCs w:val="28"/>
          <w:lang w:eastAsia="uk-UA"/>
        </w:rPr>
        <w:t>Шептицька Т.</w:t>
      </w:r>
      <w:r w:rsidRPr="008301C7">
        <w:rPr>
          <w:sz w:val="28"/>
          <w:szCs w:val="28"/>
          <w:lang w:eastAsia="uk-UA"/>
        </w:rPr>
        <w:t xml:space="preserve"> </w:t>
      </w:r>
      <w:r w:rsidRPr="008301C7">
        <w:rPr>
          <w:b/>
          <w:sz w:val="28"/>
          <w:szCs w:val="28"/>
          <w:lang w:eastAsia="uk-UA"/>
        </w:rPr>
        <w:t>Від НКВС до рашизму: що об’єднує радянський терор і сучасну Росію</w:t>
      </w:r>
      <w:r w:rsidRPr="008301C7">
        <w:rPr>
          <w:sz w:val="28"/>
          <w:szCs w:val="28"/>
          <w:lang w:eastAsia="uk-UA"/>
        </w:rPr>
        <w:t xml:space="preserve"> [Електронний ресурс] / Тетяна Шептицька // Дзеркало тижня. - 2026. - 17 трав. — Електрон. дані.</w:t>
      </w:r>
      <w:r w:rsidRPr="008301C7">
        <w:rPr>
          <w:sz w:val="28"/>
          <w:szCs w:val="28"/>
          <w:lang w:val="uk-UA" w:eastAsia="uk-UA"/>
        </w:rPr>
        <w:t xml:space="preserve"> </w:t>
      </w:r>
      <w:r w:rsidRPr="008301C7">
        <w:rPr>
          <w:i/>
          <w:sz w:val="28"/>
          <w:szCs w:val="28"/>
          <w:lang w:eastAsia="uk-UA"/>
        </w:rPr>
        <w:t>Йдеться про важливість збереження пам’яті про жертв політичних репресій та сучасної російсько-української війни через конкретні людські історії та імена. Наголошено, що Росія продовжує традиції радянського тоталітаризму, поєднуючи культ сили, репресії та агресивну експансію, що вилилося у сучасний рашизм. Підкреслено необхідність не лише військового спротиву, а й культурної та інтелектуальної боротьби з імперськими міфами та спотворенням історії СРСР. Наведено приклади репресованих українців, яких радянська влада знищувала за українську мову, творчість, релігійність чи навіть мовчазну обережність. Окрему увагу приділено тому, як тоталітарна система перетворювала масові вбивства на бюрократичну рутину, позбавляючи людей індивідуальності та права на пам’ять. Головна думка тексту полягає в тому, що злочини комуністичного режиму та сучасної Росії мають отримати справедливу правову оцінку, а пам’ять про жертв повинна стати частиною майбутнього суду над рашизмом і тоталітаризмом.</w:t>
      </w:r>
      <w:r w:rsidRPr="008301C7">
        <w:rPr>
          <w:i/>
          <w:sz w:val="28"/>
          <w:szCs w:val="28"/>
          <w:lang w:val="uk-UA" w:eastAsia="uk-UA"/>
        </w:rPr>
        <w:t xml:space="preserve"> </w:t>
      </w:r>
      <w:r w:rsidRPr="008301C7">
        <w:rPr>
          <w:sz w:val="28"/>
          <w:szCs w:val="28"/>
          <w:lang w:eastAsia="uk-UA"/>
        </w:rPr>
        <w:t xml:space="preserve">Текст: </w:t>
      </w:r>
      <w:hyperlink r:id="rId117" w:history="1">
        <w:r w:rsidRPr="008301C7">
          <w:rPr>
            <w:rStyle w:val="a4"/>
            <w:sz w:val="28"/>
            <w:szCs w:val="28"/>
            <w:lang w:eastAsia="uk-UA"/>
          </w:rPr>
          <w:t>https://zn.ua/ukr/UKRAINE/vid-nkvs-do-rashizmu-shcho-objednuje-radjanskij-teror-i-suchasnu-rosiju.html</w:t>
        </w:r>
      </w:hyperlink>
    </w:p>
    <w:p w14:paraId="1EA23DB4" w14:textId="7E4549D2" w:rsidR="002941DC" w:rsidRPr="008301C7" w:rsidRDefault="002941DC" w:rsidP="008301C7">
      <w:pPr>
        <w:pStyle w:val="a7"/>
        <w:numPr>
          <w:ilvl w:val="0"/>
          <w:numId w:val="10"/>
        </w:numPr>
        <w:spacing w:after="120" w:line="360" w:lineRule="auto"/>
        <w:ind w:left="0" w:firstLine="567"/>
        <w:jc w:val="both"/>
        <w:rPr>
          <w:bCs/>
          <w:iCs/>
          <w:sz w:val="28"/>
          <w:szCs w:val="28"/>
          <w:shd w:val="clear" w:color="auto" w:fill="FFFFFF"/>
          <w:lang w:val="uk-UA"/>
        </w:rPr>
      </w:pPr>
      <w:r w:rsidRPr="008301C7">
        <w:rPr>
          <w:b/>
          <w:bCs/>
          <w:sz w:val="28"/>
          <w:szCs w:val="28"/>
          <w:lang w:val="uk-UA"/>
        </w:rPr>
        <w:t xml:space="preserve">Юлія Гришина: Українські науковці своїми розробками й винаходами в оборонній сфері допомагають боротися проти окупантів </w:t>
      </w:r>
      <w:r w:rsidRPr="008301C7">
        <w:rPr>
          <w:sz w:val="28"/>
          <w:szCs w:val="28"/>
          <w:shd w:val="clear" w:color="auto" w:fill="FFFFFF"/>
          <w:lang w:val="uk-UA"/>
        </w:rPr>
        <w:t>[Електронний ресурс]</w:t>
      </w:r>
      <w:r w:rsidRPr="008301C7">
        <w:rPr>
          <w:iCs/>
          <w:sz w:val="28"/>
          <w:szCs w:val="28"/>
          <w:shd w:val="clear" w:color="auto" w:fill="FFFFFF"/>
          <w:lang w:val="uk-UA"/>
        </w:rPr>
        <w:t xml:space="preserve"> / Прес-служба Апарату Верхов. Ради України // Голос </w:t>
      </w:r>
      <w:r w:rsidRPr="008301C7">
        <w:rPr>
          <w:iCs/>
          <w:sz w:val="28"/>
          <w:szCs w:val="28"/>
          <w:shd w:val="clear" w:color="auto" w:fill="FFFFFF"/>
          <w:lang w:val="uk-UA"/>
        </w:rPr>
        <w:lastRenderedPageBreak/>
        <w:t xml:space="preserve">України. – 2026. – 16 трав. [№ 597]. – Електрон. дані. </w:t>
      </w:r>
      <w:r w:rsidRPr="008301C7">
        <w:rPr>
          <w:bCs/>
          <w:i/>
          <w:sz w:val="28"/>
          <w:szCs w:val="28"/>
          <w:shd w:val="clear" w:color="auto" w:fill="FFFFFF"/>
          <w:lang w:val="uk-UA"/>
        </w:rPr>
        <w:t xml:space="preserve">Як розповіла членкиня фракції «Слуга Народу», голова підкомітету з питань вищої освіти парламентського Комітету з питань освіти, науки та інновацій Юлія Гришина, цього року в Україні 16 травня відзначається День науки. Вона наголосила, що у нинішніх умовах це особливе свято, адже наші науковці теж роблять значний внесок у боротьбу з агресором і своїми передовими розробками, винаходами допомагають давати відсіч окупантам. Українські розробки в оборонній сфері вже визнано одними з найкращих та найефективніших. Дрони-перехоплювачі, системи РЕБ, морські безпілотники – це те, що хоче мати весь світ. За її словами, в Україні, на жаль, десятиріччями наука залишалася недофінансована, однак поступово ситуація покращується. Вона додала, що попри війну та постійні обстріли, більшість науковців залишається в Україні. «Понад 80 % науковців залишаються в Україні та продовжують працювати тут. Велика подяка всім тим, хто розвиває вітчизняну науку й рухає нашу країну до перемоги </w:t>
      </w:r>
      <w:r w:rsidR="003E03B5">
        <w:rPr>
          <w:bCs/>
          <w:i/>
          <w:sz w:val="28"/>
          <w:szCs w:val="28"/>
          <w:shd w:val="clear" w:color="auto" w:fill="FFFFFF"/>
          <w:lang w:val="uk-UA"/>
        </w:rPr>
        <w:br/>
      </w:r>
      <w:r w:rsidRPr="008301C7">
        <w:rPr>
          <w:bCs/>
          <w:i/>
          <w:sz w:val="28"/>
          <w:szCs w:val="28"/>
          <w:shd w:val="clear" w:color="auto" w:fill="FFFFFF"/>
          <w:lang w:val="uk-UA"/>
        </w:rPr>
        <w:t xml:space="preserve">в цій страшній війні», - підсумувала народна депутатка. </w:t>
      </w:r>
      <w:r w:rsidRPr="008301C7">
        <w:rPr>
          <w:bCs/>
          <w:iCs/>
          <w:sz w:val="28"/>
          <w:szCs w:val="28"/>
          <w:shd w:val="clear" w:color="auto" w:fill="FFFFFF"/>
          <w:lang w:val="uk-UA"/>
        </w:rPr>
        <w:t xml:space="preserve">Текст: </w:t>
      </w:r>
      <w:hyperlink r:id="rId118" w:history="1">
        <w:r w:rsidRPr="008301C7">
          <w:rPr>
            <w:rStyle w:val="a4"/>
            <w:bCs/>
            <w:iCs/>
            <w:sz w:val="28"/>
            <w:szCs w:val="28"/>
            <w:shd w:val="clear" w:color="auto" w:fill="FFFFFF"/>
            <w:lang w:val="uk-UA"/>
          </w:rPr>
          <w:t>https://www.golos.com.ua/article/391246</w:t>
        </w:r>
      </w:hyperlink>
    </w:p>
    <w:p w14:paraId="64598A92" w14:textId="77777777" w:rsidR="00101465" w:rsidRPr="008301C7" w:rsidRDefault="00101465" w:rsidP="008301C7">
      <w:pPr>
        <w:pStyle w:val="a7"/>
        <w:spacing w:after="120" w:line="360" w:lineRule="auto"/>
        <w:ind w:left="0" w:firstLine="567"/>
        <w:jc w:val="both"/>
        <w:rPr>
          <w:sz w:val="28"/>
          <w:szCs w:val="28"/>
        </w:rPr>
      </w:pPr>
    </w:p>
    <w:p w14:paraId="5A25F022" w14:textId="77777777" w:rsidR="00101465" w:rsidRPr="008301C7" w:rsidRDefault="00101465" w:rsidP="002941DC">
      <w:pPr>
        <w:pStyle w:val="2"/>
        <w:spacing w:before="0" w:after="120" w:line="360" w:lineRule="auto"/>
        <w:jc w:val="both"/>
        <w:rPr>
          <w:rFonts w:ascii="Times New Roman" w:hAnsi="Times New Roman" w:cs="Times New Roman"/>
          <w:color w:val="800000"/>
        </w:rPr>
      </w:pPr>
      <w:bookmarkStart w:id="12" w:name="_Toc106008417"/>
      <w:bookmarkStart w:id="13" w:name="_Toc177325448"/>
      <w:bookmarkStart w:id="14" w:name="_Toc230294255"/>
      <w:bookmarkStart w:id="15" w:name="_GoBack"/>
      <w:bookmarkEnd w:id="15"/>
      <w:r w:rsidRPr="008301C7">
        <w:rPr>
          <w:rFonts w:ascii="Times New Roman" w:hAnsi="Times New Roman" w:cs="Times New Roman"/>
          <w:color w:val="800000"/>
        </w:rPr>
        <w:t>Книги, статті з наукових періодичних і продовжуваних видань</w:t>
      </w:r>
      <w:bookmarkEnd w:id="12"/>
      <w:bookmarkEnd w:id="13"/>
      <w:bookmarkEnd w:id="14"/>
    </w:p>
    <w:p w14:paraId="2429061B" w14:textId="77777777"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Лугіна Н. А. Державна зрада як виклик суверенітету України</w:t>
      </w:r>
      <w:r w:rsidRPr="008301C7">
        <w:rPr>
          <w:sz w:val="28"/>
          <w:szCs w:val="28"/>
        </w:rPr>
        <w:t xml:space="preserve"> [Електронний ресурс] / Наталія Анатоліївна Лугіна, Яна Віталіївна Анохіна, Святослав Ярославович Щербаченко // Журн. східноєвроп. </w:t>
      </w:r>
      <w:proofErr w:type="gramStart"/>
      <w:r w:rsidRPr="008301C7">
        <w:rPr>
          <w:sz w:val="28"/>
          <w:szCs w:val="28"/>
        </w:rPr>
        <w:t>права :</w:t>
      </w:r>
      <w:proofErr w:type="gramEnd"/>
      <w:r w:rsidRPr="008301C7">
        <w:rPr>
          <w:sz w:val="28"/>
          <w:szCs w:val="28"/>
        </w:rPr>
        <w:t xml:space="preserve"> [електрон. наук.-практ. вид.] / ПВНЗ “Ун-т сучас. знань”. – 2026. – № 145. – С. 362-368. </w:t>
      </w:r>
      <w:r w:rsidRPr="008301C7">
        <w:rPr>
          <w:i/>
          <w:iCs/>
          <w:sz w:val="28"/>
          <w:szCs w:val="28"/>
        </w:rPr>
        <w:t xml:space="preserve">Досліджено феномен державної зради як одного з найнебезпечніших злочинів проти національної безпеки та суверенітету держави в умовах сучасних геополітичних трансформацій і збройної агресії проти України. Проаналізовано нормативно-правову базу кримінальної відповідальності за державну зраду відповідно до законодавства України, міжнародно-правові стандарти у сфері захисту державного суверенітету, а також практику </w:t>
      </w:r>
      <w:r w:rsidRPr="008301C7">
        <w:rPr>
          <w:i/>
          <w:iCs/>
          <w:sz w:val="28"/>
          <w:szCs w:val="28"/>
        </w:rPr>
        <w:lastRenderedPageBreak/>
        <w:t>застосування відповідних кримінально-правових норм судами. Особливу увагу приділено з'ясуванню змісту об'єктивних та суб'єктивних ознак складу злочину "державна зрада", кваліфікаційним проблемам відмежування від суміжних складів злочинів проти основ національної безпеки України. Розглянуто досвід зарубіжних держав у протидії державній зраді та можливості його адаптації до вітчизняних реалій. Визначено ключові виклики, пов'язані з доведенням факту державної зради в умовах воєнного стану, у тому числі складнощі збору та збереження доказової бази, забезпечення процесуальних прав обвинувачених та дотримання стандартів справедливого судочинства. Окремо висвітлено проблему розмежування добровільного і вимушеного співробітництва громадян з окупаційними структурами та її значення для правильної кваліфікації діяння. З'ясовано питання застосування норм міжнародного гуманітарного права щодо відповідальності осіб, які перебували в умовах військового полону або під фізичним примусом з боку окупаційних сил. Обґрунтовано необхідність комплексного вдосконалення законодавства про кримінальну відповідальність за державну зраду з урахуванням сучасних загроз національній безпеці та міжнародних стандартів прав людини.</w:t>
      </w:r>
      <w:r w:rsidRPr="008301C7">
        <w:rPr>
          <w:sz w:val="28"/>
          <w:szCs w:val="28"/>
        </w:rPr>
        <w:t xml:space="preserve"> Текст: </w:t>
      </w:r>
      <w:hyperlink r:id="rId119" w:tgtFrame="_blank" w:history="1">
        <w:r w:rsidRPr="008301C7">
          <w:rPr>
            <w:rStyle w:val="a4"/>
            <w:sz w:val="28"/>
            <w:szCs w:val="28"/>
          </w:rPr>
          <w:t>http://easternlaw.com.ua/wp-content/uploads/2026/04/luhina_anokhina_shcherbachenko_145.pdf</w:t>
        </w:r>
      </w:hyperlink>
      <w:r w:rsidRPr="008301C7">
        <w:rPr>
          <w:sz w:val="28"/>
          <w:szCs w:val="28"/>
        </w:rPr>
        <w:t xml:space="preserve"> </w:t>
      </w:r>
    </w:p>
    <w:p w14:paraId="54DC1213"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 xml:space="preserve">Мозер М. Мовна політика на тимчасово окупованих територіях України (2014 – 2025 рр.) </w:t>
      </w:r>
      <w:r w:rsidRPr="008301C7">
        <w:rPr>
          <w:sz w:val="28"/>
          <w:szCs w:val="28"/>
        </w:rPr>
        <w:t>[Електронний ресурс] / Міхаель Мозер // Мовознавство. – 2026. – № 1.</w:t>
      </w:r>
      <w:r w:rsidRPr="008301C7">
        <w:rPr>
          <w:b/>
          <w:bCs/>
          <w:sz w:val="28"/>
          <w:szCs w:val="28"/>
        </w:rPr>
        <w:t xml:space="preserve"> </w:t>
      </w:r>
      <w:r w:rsidRPr="008301C7">
        <w:rPr>
          <w:sz w:val="28"/>
          <w:szCs w:val="28"/>
        </w:rPr>
        <w:t xml:space="preserve">– С. 3-22. </w:t>
      </w:r>
      <w:r w:rsidRPr="008301C7">
        <w:rPr>
          <w:i/>
          <w:iCs/>
          <w:sz w:val="28"/>
          <w:szCs w:val="28"/>
        </w:rPr>
        <w:t>Розглянуто долю української мови на тимчасово окупованих територіях (ТОТ) РФ. Проаналізовано мовну політику РФ після анексії Крим</w:t>
      </w:r>
      <w:r w:rsidRPr="008301C7">
        <w:rPr>
          <w:i/>
          <w:iCs/>
          <w:sz w:val="28"/>
          <w:szCs w:val="28"/>
          <w:lang w:val="uk-UA"/>
        </w:rPr>
        <w:t>у</w:t>
      </w:r>
      <w:r w:rsidRPr="008301C7">
        <w:rPr>
          <w:i/>
          <w:iCs/>
          <w:sz w:val="28"/>
          <w:szCs w:val="28"/>
        </w:rPr>
        <w:t xml:space="preserve"> у 2014 р. та під час подальшої окупації частин Донецької області, Луганської, Запорізької та Херсонської областей. Показано руйнівний вплив окупаційної політики на сферу освіти та викладання української мови, а також проаналізовано російський дискурс щодо української мови, який має ознаки лінгвоцидної риторики. Особливу увагу приділено формуванню наративу про «класичну українську мову» як </w:t>
      </w:r>
      <w:r w:rsidRPr="008301C7">
        <w:rPr>
          <w:i/>
          <w:iCs/>
          <w:sz w:val="28"/>
          <w:szCs w:val="28"/>
        </w:rPr>
        <w:lastRenderedPageBreak/>
        <w:t xml:space="preserve">інструменту ідеологічного впливу та маніпуляції мовною ідентичністю. </w:t>
      </w:r>
      <w:r w:rsidRPr="008301C7">
        <w:rPr>
          <w:sz w:val="28"/>
          <w:szCs w:val="28"/>
        </w:rPr>
        <w:t xml:space="preserve">Текст: </w:t>
      </w:r>
      <w:hyperlink r:id="rId120" w:tgtFrame="_blank" w:history="1">
        <w:r w:rsidRPr="008301C7">
          <w:rPr>
            <w:rStyle w:val="a4"/>
            <w:sz w:val="28"/>
            <w:szCs w:val="28"/>
          </w:rPr>
          <w:t>https://movoznavstvo.org.ua/component/attachments/download/1481.html</w:t>
        </w:r>
      </w:hyperlink>
    </w:p>
    <w:p w14:paraId="19AE3BB2" w14:textId="2B7C7142" w:rsidR="002941DC" w:rsidRPr="008301C7" w:rsidRDefault="002941DC" w:rsidP="008301C7">
      <w:pPr>
        <w:pStyle w:val="a7"/>
        <w:numPr>
          <w:ilvl w:val="0"/>
          <w:numId w:val="10"/>
        </w:numPr>
        <w:spacing w:after="120" w:line="360" w:lineRule="auto"/>
        <w:ind w:left="0" w:firstLine="567"/>
        <w:jc w:val="both"/>
        <w:rPr>
          <w:sz w:val="28"/>
          <w:szCs w:val="28"/>
        </w:rPr>
      </w:pPr>
      <w:r w:rsidRPr="008301C7">
        <w:rPr>
          <w:b/>
          <w:bCs/>
          <w:sz w:val="28"/>
          <w:szCs w:val="28"/>
        </w:rPr>
        <w:t>Порядченко Л.</w:t>
      </w:r>
      <w:r w:rsidRPr="008301C7">
        <w:rPr>
          <w:b/>
          <w:bCs/>
          <w:sz w:val="28"/>
          <w:szCs w:val="28"/>
          <w:lang w:val="uk-UA"/>
        </w:rPr>
        <w:t xml:space="preserve"> </w:t>
      </w:r>
      <w:r w:rsidRPr="008301C7">
        <w:rPr>
          <w:b/>
          <w:bCs/>
          <w:sz w:val="28"/>
          <w:szCs w:val="28"/>
        </w:rPr>
        <w:t>Формування інформаційної та медіа безпеки в сучасному освітньому просторі</w:t>
      </w:r>
      <w:r w:rsidRPr="008301C7">
        <w:rPr>
          <w:sz w:val="28"/>
          <w:szCs w:val="28"/>
        </w:rPr>
        <w:t xml:space="preserve"> [Електронний ресурс] / Л. </w:t>
      </w:r>
      <w:proofErr w:type="gramStart"/>
      <w:r w:rsidRPr="008301C7">
        <w:rPr>
          <w:sz w:val="28"/>
          <w:szCs w:val="28"/>
        </w:rPr>
        <w:t>Порядченко,О.</w:t>
      </w:r>
      <w:proofErr w:type="gramEnd"/>
      <w:r w:rsidRPr="008301C7">
        <w:rPr>
          <w:sz w:val="28"/>
          <w:szCs w:val="28"/>
        </w:rPr>
        <w:t xml:space="preserve"> Лутченко // Молодий вчений. - 2026. - № 2 (139). - Електрон. дані. </w:t>
      </w:r>
      <w:r w:rsidRPr="008301C7">
        <w:rPr>
          <w:i/>
          <w:iCs/>
          <w:sz w:val="28"/>
          <w:szCs w:val="28"/>
          <w:lang w:val="uk-UA"/>
        </w:rPr>
        <w:t>Д</w:t>
      </w:r>
      <w:r w:rsidRPr="008301C7">
        <w:rPr>
          <w:i/>
          <w:iCs/>
          <w:sz w:val="28"/>
          <w:szCs w:val="28"/>
        </w:rPr>
        <w:t>осліджен</w:t>
      </w:r>
      <w:r w:rsidRPr="008301C7">
        <w:rPr>
          <w:i/>
          <w:iCs/>
          <w:sz w:val="28"/>
          <w:szCs w:val="28"/>
          <w:lang w:val="uk-UA"/>
        </w:rPr>
        <w:t>о</w:t>
      </w:r>
      <w:r w:rsidRPr="008301C7">
        <w:rPr>
          <w:i/>
          <w:iCs/>
          <w:sz w:val="28"/>
          <w:szCs w:val="28"/>
        </w:rPr>
        <w:t xml:space="preserve"> проблеми формування інформаційної та медіабезпеки учнів у сучасному освітньому середовищі. Проаналізовано сутність понять «інформаційна безпека» та «медіабезпека», визначено їх місце в структурі сучасної освіти. Обґрунтовано необхідність формування медіаграмотності як ключової компетентності особистості в умовах інформаційного суспільства. Розкрито педагогічні умови формування інформаційної та медіабезпеки учнів, зокрема інтеграцію медіаосвіти в навчальний процес, використання інтерактивних методів навчання, розвиток критичного мислення та цифрової грамотності. Визначено роль навчальних дисциплін, зокрема предмета «Захист України», у формуванні навичок протидії інформаційним загрозам. Вказано, що системне впровадження медіаосвітніх технологій сприяє підвищенню рівня інформаційної культури учнів, розвитку їх аналітичних здібностей та формуванню відповідальної </w:t>
      </w:r>
      <w:r w:rsidR="002D42D8">
        <w:rPr>
          <w:i/>
          <w:iCs/>
          <w:sz w:val="28"/>
          <w:szCs w:val="28"/>
        </w:rPr>
        <w:br/>
      </w:r>
      <w:r w:rsidRPr="008301C7">
        <w:rPr>
          <w:i/>
          <w:iCs/>
          <w:sz w:val="28"/>
          <w:szCs w:val="28"/>
        </w:rPr>
        <w:t>поведінки в цифровому середовищі</w:t>
      </w:r>
      <w:r w:rsidRPr="008301C7">
        <w:rPr>
          <w:sz w:val="28"/>
          <w:szCs w:val="28"/>
        </w:rPr>
        <w:t xml:space="preserve">. Текст: </w:t>
      </w:r>
      <w:hyperlink r:id="rId121" w:history="1">
        <w:r w:rsidRPr="008301C7">
          <w:rPr>
            <w:rStyle w:val="a4"/>
            <w:sz w:val="28"/>
            <w:szCs w:val="28"/>
          </w:rPr>
          <w:t>https://molodyivchenyi.ua/index.php/journal/article/view/6622</w:t>
        </w:r>
      </w:hyperlink>
    </w:p>
    <w:p w14:paraId="4C34D881" w14:textId="77777777" w:rsidR="002941DC" w:rsidRPr="008301C7" w:rsidRDefault="002941DC" w:rsidP="008301C7">
      <w:pPr>
        <w:pStyle w:val="a7"/>
        <w:numPr>
          <w:ilvl w:val="0"/>
          <w:numId w:val="10"/>
        </w:numPr>
        <w:spacing w:after="120" w:line="360" w:lineRule="auto"/>
        <w:ind w:left="0" w:firstLine="567"/>
        <w:jc w:val="both"/>
        <w:rPr>
          <w:sz w:val="28"/>
          <w:szCs w:val="28"/>
          <w:lang w:eastAsia="uk-UA"/>
        </w:rPr>
      </w:pPr>
      <w:r w:rsidRPr="008301C7">
        <w:rPr>
          <w:b/>
          <w:bCs/>
          <w:sz w:val="28"/>
          <w:szCs w:val="28"/>
        </w:rPr>
        <w:t>Шакун В. І. Посягання на національне багатство як форма геноциду українського народу</w:t>
      </w:r>
      <w:r w:rsidRPr="008301C7">
        <w:rPr>
          <w:sz w:val="28"/>
          <w:szCs w:val="28"/>
        </w:rPr>
        <w:t xml:space="preserve"> [Електронний ресурс] / Василь Іванович Шакун, Віталій Володимирович Кузнецов // Нове укр. право. – 2026. – № 1. – С. 258-270. </w:t>
      </w:r>
      <w:r w:rsidRPr="008301C7">
        <w:rPr>
          <w:i/>
          <w:iCs/>
          <w:sz w:val="28"/>
          <w:szCs w:val="28"/>
        </w:rPr>
        <w:t xml:space="preserve">Здійснено науково-правовий аналіз посягань на національне багатство України в умовах збройної агресії та можливості їх кваліфікації як форми геноциду українського народу. Вказано, що національне багатство охоплює природний, виробничий та людський капітал, а тому руйнування інфраструктури, знищення довкілля, привласнення ресурсів, підрив систем життєзабезпечення й втрати людського потенціалу мають оцінюватися не лише як економічні збитки, а як шкода публічному благу, що становить основу </w:t>
      </w:r>
      <w:r w:rsidRPr="008301C7">
        <w:rPr>
          <w:i/>
          <w:iCs/>
          <w:sz w:val="28"/>
          <w:szCs w:val="28"/>
        </w:rPr>
        <w:lastRenderedPageBreak/>
        <w:t xml:space="preserve">суверенітету. Узагальнено підходи до обліку та оцінювання втрат і на прикладі руйнувань енергетики та довкілля, зокрема наслідків підриву Каховської гідроелектростанції, акцентовано на довгострокових ризиках для відтворення населення та економіки. Приділено увагу резолюції Палати представників США від 06.01.2025, в якій наголошено, що дії РФ супроводжуються широкомасштабними, систематичними й тяжкими злочинами проти українського народу. Окреслено кримінально-правові ознаки геноциду відповідно до ст. 442 Кримінального кодексу України (КК України) та обґрунтовано, що масове позбавлення доступу до води, енергії, житла, медицини та безпечного довкілля може бути елементом геноцидної політики. Сформульовано пропозиції щодо вдосконалення законодавства шляхом ухвалення закону про національне багатство; створення реєстру втрат як доказового джерела; уточнення підходів до оцінки шкоди в умовах агресії; формування комплексної архітектури компенсації </w:t>
      </w:r>
      <w:r w:rsidRPr="008301C7">
        <w:rPr>
          <w:i/>
          <w:iCs/>
          <w:sz w:val="28"/>
          <w:szCs w:val="28"/>
          <w:lang w:val="uk-UA"/>
        </w:rPr>
        <w:t>та</w:t>
      </w:r>
      <w:r w:rsidRPr="008301C7">
        <w:rPr>
          <w:i/>
          <w:iCs/>
          <w:sz w:val="28"/>
          <w:szCs w:val="28"/>
        </w:rPr>
        <w:t xml:space="preserve"> репарацій.</w:t>
      </w:r>
      <w:r w:rsidRPr="008301C7">
        <w:rPr>
          <w:sz w:val="28"/>
          <w:szCs w:val="28"/>
        </w:rPr>
        <w:t xml:space="preserve"> Текст: </w:t>
      </w:r>
      <w:hyperlink r:id="rId122" w:tgtFrame="_blank" w:history="1">
        <w:r w:rsidRPr="008301C7">
          <w:rPr>
            <w:rStyle w:val="a4"/>
            <w:sz w:val="28"/>
            <w:szCs w:val="28"/>
          </w:rPr>
          <w:t>https://newukrainianlaw.in.ua/index.php/journal/article/view/948/873</w:t>
        </w:r>
      </w:hyperlink>
      <w:r w:rsidRPr="008301C7">
        <w:rPr>
          <w:sz w:val="28"/>
          <w:szCs w:val="28"/>
        </w:rPr>
        <w:t xml:space="preserve"> </w:t>
      </w:r>
    </w:p>
    <w:p w14:paraId="1689D842" w14:textId="77777777" w:rsidR="00101465" w:rsidRDefault="00101465" w:rsidP="00101465">
      <w:pPr>
        <w:shd w:val="clear" w:color="auto" w:fill="FFFFFF"/>
        <w:spacing w:after="120" w:line="360" w:lineRule="auto"/>
        <w:jc w:val="both"/>
        <w:rPr>
          <w:color w:val="222222"/>
          <w:sz w:val="28"/>
          <w:szCs w:val="28"/>
          <w:lang w:eastAsia="uk-UA"/>
        </w:rPr>
      </w:pPr>
    </w:p>
    <w:p w14:paraId="413A1F0A" w14:textId="47D9B64B" w:rsidR="00101465" w:rsidRDefault="005C0390" w:rsidP="00101465">
      <w:pPr>
        <w:spacing w:after="120"/>
        <w:jc w:val="both"/>
        <w:rPr>
          <w:b/>
          <w:lang w:val="uk-UA"/>
        </w:rPr>
      </w:pPr>
      <w:r w:rsidRPr="00E12280">
        <w:rPr>
          <w:b/>
        </w:rPr>
        <w:t>2</w:t>
      </w:r>
      <w:r w:rsidR="00101465">
        <w:rPr>
          <w:b/>
        </w:rPr>
        <w:t>1.0</w:t>
      </w:r>
      <w:r w:rsidR="007C31C6" w:rsidRPr="001B49B1">
        <w:rPr>
          <w:b/>
        </w:rPr>
        <w:t>5</w:t>
      </w:r>
      <w:r w:rsidR="00101465">
        <w:rPr>
          <w:b/>
        </w:rPr>
        <w:t xml:space="preserve">.2026 </w:t>
      </w:r>
    </w:p>
    <w:p w14:paraId="6DC58BE9" w14:textId="77777777" w:rsidR="00101465" w:rsidRDefault="00101465" w:rsidP="00101465">
      <w:pPr>
        <w:spacing w:after="120"/>
        <w:jc w:val="both"/>
        <w:rPr>
          <w:b/>
          <w:lang w:val="uk-UA"/>
        </w:rPr>
      </w:pPr>
      <w:r>
        <w:rPr>
          <w:b/>
        </w:rPr>
        <w:t xml:space="preserve">Укладач: </w:t>
      </w:r>
      <w:r>
        <w:rPr>
          <w:b/>
          <w:lang w:val="uk-UA"/>
        </w:rPr>
        <w:t xml:space="preserve">Гаращенко М. В. </w:t>
      </w:r>
    </w:p>
    <w:p w14:paraId="137FA96C" w14:textId="77777777" w:rsidR="00431322" w:rsidRPr="00822880" w:rsidRDefault="00431322" w:rsidP="00101465">
      <w:pPr>
        <w:tabs>
          <w:tab w:val="left" w:pos="1560"/>
          <w:tab w:val="left" w:pos="1843"/>
        </w:tabs>
        <w:spacing w:line="360" w:lineRule="auto"/>
        <w:jc w:val="both"/>
        <w:rPr>
          <w:b/>
        </w:rPr>
      </w:pPr>
    </w:p>
    <w:sectPr w:rsidR="00431322" w:rsidRPr="00822880">
      <w:footerReference w:type="default" r:id="rId1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1096" w14:textId="77777777" w:rsidR="00BC180D" w:rsidRDefault="00BC180D" w:rsidP="000412BF">
      <w:r>
        <w:separator/>
      </w:r>
    </w:p>
  </w:endnote>
  <w:endnote w:type="continuationSeparator" w:id="0">
    <w:p w14:paraId="51486A84" w14:textId="77777777" w:rsidR="00BC180D" w:rsidRDefault="00BC180D"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0D1D0BD3" w:rsidR="00061FB4" w:rsidRDefault="00061FB4">
        <w:pPr>
          <w:pStyle w:val="ab"/>
          <w:jc w:val="center"/>
        </w:pPr>
        <w:r>
          <w:fldChar w:fldCharType="begin"/>
        </w:r>
        <w:r>
          <w:instrText>PAGE   \* MERGEFORMAT</w:instrText>
        </w:r>
        <w:r>
          <w:fldChar w:fldCharType="separate"/>
        </w:r>
        <w:r w:rsidR="0033694E">
          <w:rPr>
            <w:noProof/>
          </w:rPr>
          <w:t>1</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A00E6" w14:textId="77777777" w:rsidR="00BC180D" w:rsidRDefault="00BC180D" w:rsidP="000412BF">
      <w:r>
        <w:separator/>
      </w:r>
    </w:p>
  </w:footnote>
  <w:footnote w:type="continuationSeparator" w:id="0">
    <w:p w14:paraId="6F58FEF6" w14:textId="77777777" w:rsidR="00BC180D" w:rsidRDefault="00BC180D"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823F55"/>
    <w:multiLevelType w:val="hybridMultilevel"/>
    <w:tmpl w:val="87680EA4"/>
    <w:lvl w:ilvl="0" w:tplc="F80EE4AE">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4"/>
  </w:num>
  <w:num w:numId="6">
    <w:abstractNumId w:val="1"/>
  </w:num>
  <w:num w:numId="7">
    <w:abstractNumId w:val="9"/>
  </w:num>
  <w:num w:numId="8">
    <w:abstractNumId w:val="2"/>
  </w:num>
  <w:num w:numId="9">
    <w:abstractNumId w:val="3"/>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0BAC"/>
    <w:rsid w:val="00001C6E"/>
    <w:rsid w:val="0000213D"/>
    <w:rsid w:val="00002AE6"/>
    <w:rsid w:val="00003BC5"/>
    <w:rsid w:val="00004A1B"/>
    <w:rsid w:val="000063F8"/>
    <w:rsid w:val="000064C5"/>
    <w:rsid w:val="00006AE4"/>
    <w:rsid w:val="000078FF"/>
    <w:rsid w:val="00010AFA"/>
    <w:rsid w:val="00011090"/>
    <w:rsid w:val="000136F3"/>
    <w:rsid w:val="00016BBD"/>
    <w:rsid w:val="00016FAA"/>
    <w:rsid w:val="00020CD1"/>
    <w:rsid w:val="00020E1D"/>
    <w:rsid w:val="00020E6E"/>
    <w:rsid w:val="00021A5E"/>
    <w:rsid w:val="000222CA"/>
    <w:rsid w:val="000222F2"/>
    <w:rsid w:val="00022E8E"/>
    <w:rsid w:val="00023A34"/>
    <w:rsid w:val="00023B43"/>
    <w:rsid w:val="00023BFA"/>
    <w:rsid w:val="00024B62"/>
    <w:rsid w:val="00025AFD"/>
    <w:rsid w:val="00025D9B"/>
    <w:rsid w:val="00026432"/>
    <w:rsid w:val="00026A2C"/>
    <w:rsid w:val="00030F2E"/>
    <w:rsid w:val="00031B20"/>
    <w:rsid w:val="000334DA"/>
    <w:rsid w:val="00034E13"/>
    <w:rsid w:val="00035D49"/>
    <w:rsid w:val="00036885"/>
    <w:rsid w:val="00040560"/>
    <w:rsid w:val="00040B74"/>
    <w:rsid w:val="000412BF"/>
    <w:rsid w:val="00042EC8"/>
    <w:rsid w:val="00042F0E"/>
    <w:rsid w:val="000431EA"/>
    <w:rsid w:val="00043818"/>
    <w:rsid w:val="000441D0"/>
    <w:rsid w:val="00044AB2"/>
    <w:rsid w:val="00044F7F"/>
    <w:rsid w:val="000451CE"/>
    <w:rsid w:val="00045780"/>
    <w:rsid w:val="00046499"/>
    <w:rsid w:val="00046A8A"/>
    <w:rsid w:val="00046EF6"/>
    <w:rsid w:val="000471D0"/>
    <w:rsid w:val="00047684"/>
    <w:rsid w:val="00047F1A"/>
    <w:rsid w:val="00051A1E"/>
    <w:rsid w:val="00051F1E"/>
    <w:rsid w:val="0005401C"/>
    <w:rsid w:val="00054C73"/>
    <w:rsid w:val="000553C1"/>
    <w:rsid w:val="000572F9"/>
    <w:rsid w:val="000606D0"/>
    <w:rsid w:val="00060FF6"/>
    <w:rsid w:val="0006109E"/>
    <w:rsid w:val="0006145B"/>
    <w:rsid w:val="000615D1"/>
    <w:rsid w:val="00061FB4"/>
    <w:rsid w:val="00062077"/>
    <w:rsid w:val="00062377"/>
    <w:rsid w:val="000623F4"/>
    <w:rsid w:val="0006260E"/>
    <w:rsid w:val="00062ED3"/>
    <w:rsid w:val="000646EB"/>
    <w:rsid w:val="00065BF4"/>
    <w:rsid w:val="000660D6"/>
    <w:rsid w:val="000668E5"/>
    <w:rsid w:val="00070866"/>
    <w:rsid w:val="00070939"/>
    <w:rsid w:val="00070B02"/>
    <w:rsid w:val="00070CB4"/>
    <w:rsid w:val="0007188C"/>
    <w:rsid w:val="0007196A"/>
    <w:rsid w:val="00071C7E"/>
    <w:rsid w:val="00073738"/>
    <w:rsid w:val="00075030"/>
    <w:rsid w:val="000751DB"/>
    <w:rsid w:val="00075787"/>
    <w:rsid w:val="00075E91"/>
    <w:rsid w:val="000760C7"/>
    <w:rsid w:val="00076AEF"/>
    <w:rsid w:val="00077DF8"/>
    <w:rsid w:val="0008045C"/>
    <w:rsid w:val="00080BD7"/>
    <w:rsid w:val="00083D2E"/>
    <w:rsid w:val="00084CA1"/>
    <w:rsid w:val="000850F9"/>
    <w:rsid w:val="00086D17"/>
    <w:rsid w:val="000905A3"/>
    <w:rsid w:val="00090628"/>
    <w:rsid w:val="00091E21"/>
    <w:rsid w:val="00091F94"/>
    <w:rsid w:val="0009248F"/>
    <w:rsid w:val="0009254F"/>
    <w:rsid w:val="00094CAD"/>
    <w:rsid w:val="00096032"/>
    <w:rsid w:val="000A0578"/>
    <w:rsid w:val="000A1B6F"/>
    <w:rsid w:val="000A2316"/>
    <w:rsid w:val="000A2694"/>
    <w:rsid w:val="000A299F"/>
    <w:rsid w:val="000A2A82"/>
    <w:rsid w:val="000A2AFD"/>
    <w:rsid w:val="000A35CC"/>
    <w:rsid w:val="000A3AA6"/>
    <w:rsid w:val="000A5517"/>
    <w:rsid w:val="000B18A2"/>
    <w:rsid w:val="000B3C71"/>
    <w:rsid w:val="000B5C4D"/>
    <w:rsid w:val="000B621D"/>
    <w:rsid w:val="000B6AEA"/>
    <w:rsid w:val="000B7FF8"/>
    <w:rsid w:val="000C021F"/>
    <w:rsid w:val="000C0658"/>
    <w:rsid w:val="000C06E1"/>
    <w:rsid w:val="000C093E"/>
    <w:rsid w:val="000C4DC4"/>
    <w:rsid w:val="000C5340"/>
    <w:rsid w:val="000C60EE"/>
    <w:rsid w:val="000C671B"/>
    <w:rsid w:val="000C6C1A"/>
    <w:rsid w:val="000D1451"/>
    <w:rsid w:val="000D1A97"/>
    <w:rsid w:val="000D1B51"/>
    <w:rsid w:val="000D492C"/>
    <w:rsid w:val="000D49A9"/>
    <w:rsid w:val="000D5F44"/>
    <w:rsid w:val="000D62D4"/>
    <w:rsid w:val="000D656F"/>
    <w:rsid w:val="000D6900"/>
    <w:rsid w:val="000E025A"/>
    <w:rsid w:val="000E0A88"/>
    <w:rsid w:val="000E53FB"/>
    <w:rsid w:val="000F62D4"/>
    <w:rsid w:val="000F64BD"/>
    <w:rsid w:val="000F68B0"/>
    <w:rsid w:val="000F71E1"/>
    <w:rsid w:val="00101084"/>
    <w:rsid w:val="00101465"/>
    <w:rsid w:val="00101841"/>
    <w:rsid w:val="001019ED"/>
    <w:rsid w:val="00102F58"/>
    <w:rsid w:val="00104E04"/>
    <w:rsid w:val="00105871"/>
    <w:rsid w:val="00105880"/>
    <w:rsid w:val="0010646B"/>
    <w:rsid w:val="001079FA"/>
    <w:rsid w:val="001106A4"/>
    <w:rsid w:val="00111AE6"/>
    <w:rsid w:val="00111EC3"/>
    <w:rsid w:val="00112958"/>
    <w:rsid w:val="001173AA"/>
    <w:rsid w:val="00117AB6"/>
    <w:rsid w:val="00120A17"/>
    <w:rsid w:val="00122993"/>
    <w:rsid w:val="00122B6A"/>
    <w:rsid w:val="00125811"/>
    <w:rsid w:val="001307F0"/>
    <w:rsid w:val="001311A2"/>
    <w:rsid w:val="00132800"/>
    <w:rsid w:val="00132880"/>
    <w:rsid w:val="00133E96"/>
    <w:rsid w:val="00134017"/>
    <w:rsid w:val="0013447C"/>
    <w:rsid w:val="001346D4"/>
    <w:rsid w:val="00135580"/>
    <w:rsid w:val="00135697"/>
    <w:rsid w:val="0013592C"/>
    <w:rsid w:val="00135F4F"/>
    <w:rsid w:val="001370D0"/>
    <w:rsid w:val="00140253"/>
    <w:rsid w:val="00140952"/>
    <w:rsid w:val="00141B8E"/>
    <w:rsid w:val="00142647"/>
    <w:rsid w:val="00142FAD"/>
    <w:rsid w:val="00143FC9"/>
    <w:rsid w:val="00144736"/>
    <w:rsid w:val="00144CA8"/>
    <w:rsid w:val="00145E5E"/>
    <w:rsid w:val="00150967"/>
    <w:rsid w:val="0015439E"/>
    <w:rsid w:val="00155F91"/>
    <w:rsid w:val="00156C1B"/>
    <w:rsid w:val="001570F2"/>
    <w:rsid w:val="00157F8A"/>
    <w:rsid w:val="00160FE2"/>
    <w:rsid w:val="00161017"/>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0479"/>
    <w:rsid w:val="001A1278"/>
    <w:rsid w:val="001A1B4E"/>
    <w:rsid w:val="001A1E7B"/>
    <w:rsid w:val="001A231D"/>
    <w:rsid w:val="001A3B55"/>
    <w:rsid w:val="001A4A43"/>
    <w:rsid w:val="001A57D2"/>
    <w:rsid w:val="001A5C92"/>
    <w:rsid w:val="001A6160"/>
    <w:rsid w:val="001A7D28"/>
    <w:rsid w:val="001B041E"/>
    <w:rsid w:val="001B1EF4"/>
    <w:rsid w:val="001B31E7"/>
    <w:rsid w:val="001B4331"/>
    <w:rsid w:val="001B4843"/>
    <w:rsid w:val="001B49B1"/>
    <w:rsid w:val="001B4A70"/>
    <w:rsid w:val="001B4CC8"/>
    <w:rsid w:val="001B5472"/>
    <w:rsid w:val="001B5CF3"/>
    <w:rsid w:val="001B67BF"/>
    <w:rsid w:val="001B7C46"/>
    <w:rsid w:val="001B7C67"/>
    <w:rsid w:val="001C10A1"/>
    <w:rsid w:val="001C220D"/>
    <w:rsid w:val="001C266A"/>
    <w:rsid w:val="001C2A68"/>
    <w:rsid w:val="001C371B"/>
    <w:rsid w:val="001C3AE1"/>
    <w:rsid w:val="001C48C7"/>
    <w:rsid w:val="001C5114"/>
    <w:rsid w:val="001C57B4"/>
    <w:rsid w:val="001C5EBE"/>
    <w:rsid w:val="001C63C9"/>
    <w:rsid w:val="001D1598"/>
    <w:rsid w:val="001D2654"/>
    <w:rsid w:val="001D2C17"/>
    <w:rsid w:val="001D40B3"/>
    <w:rsid w:val="001D492F"/>
    <w:rsid w:val="001D49F7"/>
    <w:rsid w:val="001D4C7B"/>
    <w:rsid w:val="001D5AC1"/>
    <w:rsid w:val="001D5F06"/>
    <w:rsid w:val="001D64D0"/>
    <w:rsid w:val="001D6F38"/>
    <w:rsid w:val="001D6F69"/>
    <w:rsid w:val="001E124D"/>
    <w:rsid w:val="001E2221"/>
    <w:rsid w:val="001E249E"/>
    <w:rsid w:val="001E2923"/>
    <w:rsid w:val="001E47A4"/>
    <w:rsid w:val="001E5785"/>
    <w:rsid w:val="001E669D"/>
    <w:rsid w:val="001E69E3"/>
    <w:rsid w:val="001E6FED"/>
    <w:rsid w:val="001E7072"/>
    <w:rsid w:val="001E70B8"/>
    <w:rsid w:val="001E7156"/>
    <w:rsid w:val="001E79C5"/>
    <w:rsid w:val="001E7A85"/>
    <w:rsid w:val="001F2746"/>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0FC8"/>
    <w:rsid w:val="00211326"/>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5A"/>
    <w:rsid w:val="0022345B"/>
    <w:rsid w:val="00223745"/>
    <w:rsid w:val="00223E75"/>
    <w:rsid w:val="0022646E"/>
    <w:rsid w:val="00226D7E"/>
    <w:rsid w:val="00226D8B"/>
    <w:rsid w:val="00231A07"/>
    <w:rsid w:val="00233244"/>
    <w:rsid w:val="002368E4"/>
    <w:rsid w:val="0024000F"/>
    <w:rsid w:val="00240CB0"/>
    <w:rsid w:val="002424B7"/>
    <w:rsid w:val="0024398C"/>
    <w:rsid w:val="00243A6A"/>
    <w:rsid w:val="00244134"/>
    <w:rsid w:val="0024455B"/>
    <w:rsid w:val="002460F6"/>
    <w:rsid w:val="00246144"/>
    <w:rsid w:val="00247C05"/>
    <w:rsid w:val="002501A7"/>
    <w:rsid w:val="00251493"/>
    <w:rsid w:val="00251F3B"/>
    <w:rsid w:val="00254876"/>
    <w:rsid w:val="00254C40"/>
    <w:rsid w:val="0025510A"/>
    <w:rsid w:val="00257CD0"/>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6A63"/>
    <w:rsid w:val="002803CA"/>
    <w:rsid w:val="00281557"/>
    <w:rsid w:val="0028191D"/>
    <w:rsid w:val="0028220E"/>
    <w:rsid w:val="0028557D"/>
    <w:rsid w:val="002864F8"/>
    <w:rsid w:val="002877C1"/>
    <w:rsid w:val="00290559"/>
    <w:rsid w:val="00291208"/>
    <w:rsid w:val="00291835"/>
    <w:rsid w:val="00291AAB"/>
    <w:rsid w:val="00291EB1"/>
    <w:rsid w:val="002941DC"/>
    <w:rsid w:val="002945A0"/>
    <w:rsid w:val="002954BB"/>
    <w:rsid w:val="002978F7"/>
    <w:rsid w:val="002A26E1"/>
    <w:rsid w:val="002A282C"/>
    <w:rsid w:val="002A2DD0"/>
    <w:rsid w:val="002A4888"/>
    <w:rsid w:val="002A5488"/>
    <w:rsid w:val="002B0DC1"/>
    <w:rsid w:val="002B103B"/>
    <w:rsid w:val="002B1145"/>
    <w:rsid w:val="002B11D9"/>
    <w:rsid w:val="002B177D"/>
    <w:rsid w:val="002B2C1E"/>
    <w:rsid w:val="002B3AB7"/>
    <w:rsid w:val="002B4020"/>
    <w:rsid w:val="002B5B6B"/>
    <w:rsid w:val="002B6B95"/>
    <w:rsid w:val="002B704B"/>
    <w:rsid w:val="002B74D5"/>
    <w:rsid w:val="002B7AF8"/>
    <w:rsid w:val="002B7B6C"/>
    <w:rsid w:val="002C1B28"/>
    <w:rsid w:val="002C1D27"/>
    <w:rsid w:val="002C295E"/>
    <w:rsid w:val="002C2D2E"/>
    <w:rsid w:val="002C3C00"/>
    <w:rsid w:val="002C4C90"/>
    <w:rsid w:val="002C4EF3"/>
    <w:rsid w:val="002C50A7"/>
    <w:rsid w:val="002C5E6B"/>
    <w:rsid w:val="002C6141"/>
    <w:rsid w:val="002C74F2"/>
    <w:rsid w:val="002D10A4"/>
    <w:rsid w:val="002D1222"/>
    <w:rsid w:val="002D1562"/>
    <w:rsid w:val="002D1E6C"/>
    <w:rsid w:val="002D292F"/>
    <w:rsid w:val="002D2FB9"/>
    <w:rsid w:val="002D42D8"/>
    <w:rsid w:val="002D42E9"/>
    <w:rsid w:val="002D4476"/>
    <w:rsid w:val="002D5207"/>
    <w:rsid w:val="002D556C"/>
    <w:rsid w:val="002D593C"/>
    <w:rsid w:val="002D641D"/>
    <w:rsid w:val="002D683E"/>
    <w:rsid w:val="002D7B12"/>
    <w:rsid w:val="002E5484"/>
    <w:rsid w:val="002E6078"/>
    <w:rsid w:val="002E63E3"/>
    <w:rsid w:val="002E6ADB"/>
    <w:rsid w:val="002E735A"/>
    <w:rsid w:val="002E74C0"/>
    <w:rsid w:val="002E78C9"/>
    <w:rsid w:val="002F3268"/>
    <w:rsid w:val="002F394F"/>
    <w:rsid w:val="002F4183"/>
    <w:rsid w:val="002F485C"/>
    <w:rsid w:val="002F5142"/>
    <w:rsid w:val="002F5529"/>
    <w:rsid w:val="002F6830"/>
    <w:rsid w:val="002F6DA1"/>
    <w:rsid w:val="002F7F0B"/>
    <w:rsid w:val="00301961"/>
    <w:rsid w:val="00301AFA"/>
    <w:rsid w:val="0030263C"/>
    <w:rsid w:val="003028FF"/>
    <w:rsid w:val="00303182"/>
    <w:rsid w:val="00303561"/>
    <w:rsid w:val="003043CB"/>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694E"/>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128E"/>
    <w:rsid w:val="00351973"/>
    <w:rsid w:val="00351CFB"/>
    <w:rsid w:val="00352FD8"/>
    <w:rsid w:val="00353BC6"/>
    <w:rsid w:val="00354E91"/>
    <w:rsid w:val="00355158"/>
    <w:rsid w:val="00355BA7"/>
    <w:rsid w:val="0035669C"/>
    <w:rsid w:val="003573C1"/>
    <w:rsid w:val="0036307C"/>
    <w:rsid w:val="00364094"/>
    <w:rsid w:val="0036604D"/>
    <w:rsid w:val="00367B5C"/>
    <w:rsid w:val="003702E9"/>
    <w:rsid w:val="003707FD"/>
    <w:rsid w:val="00370920"/>
    <w:rsid w:val="00370B2B"/>
    <w:rsid w:val="003712CB"/>
    <w:rsid w:val="00371E26"/>
    <w:rsid w:val="003726B5"/>
    <w:rsid w:val="00372E37"/>
    <w:rsid w:val="00373410"/>
    <w:rsid w:val="003751C9"/>
    <w:rsid w:val="003755E5"/>
    <w:rsid w:val="00375C52"/>
    <w:rsid w:val="0037640B"/>
    <w:rsid w:val="0037683B"/>
    <w:rsid w:val="003769AA"/>
    <w:rsid w:val="00377F6E"/>
    <w:rsid w:val="00377FCA"/>
    <w:rsid w:val="0038028C"/>
    <w:rsid w:val="00380E4A"/>
    <w:rsid w:val="00385B3A"/>
    <w:rsid w:val="0038655C"/>
    <w:rsid w:val="00386C90"/>
    <w:rsid w:val="00390835"/>
    <w:rsid w:val="00393576"/>
    <w:rsid w:val="00393F9A"/>
    <w:rsid w:val="003956C4"/>
    <w:rsid w:val="00395C8B"/>
    <w:rsid w:val="003965FD"/>
    <w:rsid w:val="00396803"/>
    <w:rsid w:val="003A005B"/>
    <w:rsid w:val="003A06E1"/>
    <w:rsid w:val="003A23CA"/>
    <w:rsid w:val="003A2E90"/>
    <w:rsid w:val="003A5C6A"/>
    <w:rsid w:val="003A63DC"/>
    <w:rsid w:val="003A6DF0"/>
    <w:rsid w:val="003A72F9"/>
    <w:rsid w:val="003A77C0"/>
    <w:rsid w:val="003B0789"/>
    <w:rsid w:val="003B0E85"/>
    <w:rsid w:val="003B0EF4"/>
    <w:rsid w:val="003B14C9"/>
    <w:rsid w:val="003B1746"/>
    <w:rsid w:val="003B1FCE"/>
    <w:rsid w:val="003B3A99"/>
    <w:rsid w:val="003B4B14"/>
    <w:rsid w:val="003B56C7"/>
    <w:rsid w:val="003B5B68"/>
    <w:rsid w:val="003B5ED9"/>
    <w:rsid w:val="003B6015"/>
    <w:rsid w:val="003B7C15"/>
    <w:rsid w:val="003C03CC"/>
    <w:rsid w:val="003C0B15"/>
    <w:rsid w:val="003C1E99"/>
    <w:rsid w:val="003C3BC4"/>
    <w:rsid w:val="003C47ED"/>
    <w:rsid w:val="003C5A34"/>
    <w:rsid w:val="003C778F"/>
    <w:rsid w:val="003C7A68"/>
    <w:rsid w:val="003D0350"/>
    <w:rsid w:val="003D08EF"/>
    <w:rsid w:val="003D373F"/>
    <w:rsid w:val="003D38E7"/>
    <w:rsid w:val="003D4F1D"/>
    <w:rsid w:val="003D5446"/>
    <w:rsid w:val="003D7F93"/>
    <w:rsid w:val="003E03B5"/>
    <w:rsid w:val="003E0618"/>
    <w:rsid w:val="003E0DB8"/>
    <w:rsid w:val="003E18FF"/>
    <w:rsid w:val="003E1F7A"/>
    <w:rsid w:val="003E219D"/>
    <w:rsid w:val="003E2C35"/>
    <w:rsid w:val="003E4D5F"/>
    <w:rsid w:val="003E5095"/>
    <w:rsid w:val="003E6A5B"/>
    <w:rsid w:val="003E73A9"/>
    <w:rsid w:val="003E7A33"/>
    <w:rsid w:val="003F0C99"/>
    <w:rsid w:val="003F1A0F"/>
    <w:rsid w:val="003F3824"/>
    <w:rsid w:val="003F4080"/>
    <w:rsid w:val="003F430A"/>
    <w:rsid w:val="003F4990"/>
    <w:rsid w:val="003F50D5"/>
    <w:rsid w:val="003F6A0A"/>
    <w:rsid w:val="003F6C6A"/>
    <w:rsid w:val="00400009"/>
    <w:rsid w:val="004000D5"/>
    <w:rsid w:val="00400122"/>
    <w:rsid w:val="0040090E"/>
    <w:rsid w:val="00401227"/>
    <w:rsid w:val="00402CF5"/>
    <w:rsid w:val="00402DAC"/>
    <w:rsid w:val="004036ED"/>
    <w:rsid w:val="00403EEC"/>
    <w:rsid w:val="00404DCF"/>
    <w:rsid w:val="00405244"/>
    <w:rsid w:val="00406802"/>
    <w:rsid w:val="0040683E"/>
    <w:rsid w:val="00407644"/>
    <w:rsid w:val="004106E8"/>
    <w:rsid w:val="00411CE1"/>
    <w:rsid w:val="00412B88"/>
    <w:rsid w:val="00413EA7"/>
    <w:rsid w:val="00414B2B"/>
    <w:rsid w:val="00415DFB"/>
    <w:rsid w:val="00416B63"/>
    <w:rsid w:val="00416EEE"/>
    <w:rsid w:val="00416FD0"/>
    <w:rsid w:val="00417D86"/>
    <w:rsid w:val="00417E4B"/>
    <w:rsid w:val="00417F62"/>
    <w:rsid w:val="0042018A"/>
    <w:rsid w:val="0042092F"/>
    <w:rsid w:val="004217C1"/>
    <w:rsid w:val="0042211B"/>
    <w:rsid w:val="004228A2"/>
    <w:rsid w:val="00426CF0"/>
    <w:rsid w:val="00426D86"/>
    <w:rsid w:val="00427795"/>
    <w:rsid w:val="00431322"/>
    <w:rsid w:val="0043528F"/>
    <w:rsid w:val="0044031E"/>
    <w:rsid w:val="00440DD5"/>
    <w:rsid w:val="0044293E"/>
    <w:rsid w:val="00442B04"/>
    <w:rsid w:val="00442C65"/>
    <w:rsid w:val="00442EEF"/>
    <w:rsid w:val="00443235"/>
    <w:rsid w:val="00443513"/>
    <w:rsid w:val="00444D80"/>
    <w:rsid w:val="00445080"/>
    <w:rsid w:val="0044592B"/>
    <w:rsid w:val="00446371"/>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718DA"/>
    <w:rsid w:val="004718F2"/>
    <w:rsid w:val="00471AAB"/>
    <w:rsid w:val="00471C2A"/>
    <w:rsid w:val="00471E94"/>
    <w:rsid w:val="00472A84"/>
    <w:rsid w:val="0047356C"/>
    <w:rsid w:val="004737CD"/>
    <w:rsid w:val="00473AE6"/>
    <w:rsid w:val="00474394"/>
    <w:rsid w:val="00475A00"/>
    <w:rsid w:val="00475F71"/>
    <w:rsid w:val="00476D82"/>
    <w:rsid w:val="00476FA4"/>
    <w:rsid w:val="0047777E"/>
    <w:rsid w:val="004811AE"/>
    <w:rsid w:val="004848BD"/>
    <w:rsid w:val="00484932"/>
    <w:rsid w:val="004850CA"/>
    <w:rsid w:val="00485F75"/>
    <w:rsid w:val="00490505"/>
    <w:rsid w:val="004913C9"/>
    <w:rsid w:val="00491AD9"/>
    <w:rsid w:val="00494250"/>
    <w:rsid w:val="00495122"/>
    <w:rsid w:val="00496073"/>
    <w:rsid w:val="004965D6"/>
    <w:rsid w:val="004969FE"/>
    <w:rsid w:val="0049735D"/>
    <w:rsid w:val="00497C49"/>
    <w:rsid w:val="004A10E0"/>
    <w:rsid w:val="004A28BB"/>
    <w:rsid w:val="004A2E03"/>
    <w:rsid w:val="004A314E"/>
    <w:rsid w:val="004A361B"/>
    <w:rsid w:val="004A3833"/>
    <w:rsid w:val="004A444C"/>
    <w:rsid w:val="004A5838"/>
    <w:rsid w:val="004A5A4A"/>
    <w:rsid w:val="004A5C62"/>
    <w:rsid w:val="004A5CB0"/>
    <w:rsid w:val="004A6306"/>
    <w:rsid w:val="004A6338"/>
    <w:rsid w:val="004B17BF"/>
    <w:rsid w:val="004B1884"/>
    <w:rsid w:val="004B2076"/>
    <w:rsid w:val="004B3AB6"/>
    <w:rsid w:val="004B63A9"/>
    <w:rsid w:val="004B7AA9"/>
    <w:rsid w:val="004B7BFE"/>
    <w:rsid w:val="004C0574"/>
    <w:rsid w:val="004C176B"/>
    <w:rsid w:val="004C2009"/>
    <w:rsid w:val="004C24D5"/>
    <w:rsid w:val="004C35B0"/>
    <w:rsid w:val="004C37EB"/>
    <w:rsid w:val="004C3823"/>
    <w:rsid w:val="004C3A6E"/>
    <w:rsid w:val="004C5B00"/>
    <w:rsid w:val="004C71CB"/>
    <w:rsid w:val="004C73C6"/>
    <w:rsid w:val="004C7D64"/>
    <w:rsid w:val="004D1285"/>
    <w:rsid w:val="004D138E"/>
    <w:rsid w:val="004D1B27"/>
    <w:rsid w:val="004D1CED"/>
    <w:rsid w:val="004D355D"/>
    <w:rsid w:val="004D4246"/>
    <w:rsid w:val="004D4FF2"/>
    <w:rsid w:val="004D7D44"/>
    <w:rsid w:val="004E00DE"/>
    <w:rsid w:val="004E00F2"/>
    <w:rsid w:val="004E072D"/>
    <w:rsid w:val="004E219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09"/>
    <w:rsid w:val="005061FB"/>
    <w:rsid w:val="0050632D"/>
    <w:rsid w:val="005103CC"/>
    <w:rsid w:val="00510A19"/>
    <w:rsid w:val="005110C2"/>
    <w:rsid w:val="00512A58"/>
    <w:rsid w:val="00513443"/>
    <w:rsid w:val="00516985"/>
    <w:rsid w:val="00521E20"/>
    <w:rsid w:val="005221EC"/>
    <w:rsid w:val="0052225C"/>
    <w:rsid w:val="00522652"/>
    <w:rsid w:val="00523543"/>
    <w:rsid w:val="00524064"/>
    <w:rsid w:val="0052440D"/>
    <w:rsid w:val="00524B02"/>
    <w:rsid w:val="0052634B"/>
    <w:rsid w:val="005266E2"/>
    <w:rsid w:val="00527244"/>
    <w:rsid w:val="00527C08"/>
    <w:rsid w:val="005322D9"/>
    <w:rsid w:val="00532B9E"/>
    <w:rsid w:val="00533A35"/>
    <w:rsid w:val="00535CE8"/>
    <w:rsid w:val="00536CE2"/>
    <w:rsid w:val="00536D7C"/>
    <w:rsid w:val="00536DC4"/>
    <w:rsid w:val="005377DC"/>
    <w:rsid w:val="005378A8"/>
    <w:rsid w:val="005405BA"/>
    <w:rsid w:val="005405CA"/>
    <w:rsid w:val="00541B90"/>
    <w:rsid w:val="00542A2F"/>
    <w:rsid w:val="00542D76"/>
    <w:rsid w:val="00542F00"/>
    <w:rsid w:val="00543F90"/>
    <w:rsid w:val="005442C1"/>
    <w:rsid w:val="00545739"/>
    <w:rsid w:val="00546ABA"/>
    <w:rsid w:val="00552BCD"/>
    <w:rsid w:val="0055354A"/>
    <w:rsid w:val="005538B5"/>
    <w:rsid w:val="00554020"/>
    <w:rsid w:val="00555AFA"/>
    <w:rsid w:val="0055612A"/>
    <w:rsid w:val="0055618E"/>
    <w:rsid w:val="00556C62"/>
    <w:rsid w:val="00560F2E"/>
    <w:rsid w:val="00561582"/>
    <w:rsid w:val="005621AB"/>
    <w:rsid w:val="00564CA5"/>
    <w:rsid w:val="005668A9"/>
    <w:rsid w:val="005668BE"/>
    <w:rsid w:val="0057040D"/>
    <w:rsid w:val="00571674"/>
    <w:rsid w:val="00571791"/>
    <w:rsid w:val="00571EB2"/>
    <w:rsid w:val="0057448F"/>
    <w:rsid w:val="00575232"/>
    <w:rsid w:val="00577232"/>
    <w:rsid w:val="00577CC1"/>
    <w:rsid w:val="0058047D"/>
    <w:rsid w:val="0058135A"/>
    <w:rsid w:val="00581EFB"/>
    <w:rsid w:val="00582857"/>
    <w:rsid w:val="00582AC3"/>
    <w:rsid w:val="00582DAA"/>
    <w:rsid w:val="0058332F"/>
    <w:rsid w:val="0058371C"/>
    <w:rsid w:val="00584E3A"/>
    <w:rsid w:val="00585036"/>
    <w:rsid w:val="00585A78"/>
    <w:rsid w:val="00590151"/>
    <w:rsid w:val="00591F8B"/>
    <w:rsid w:val="00591F9C"/>
    <w:rsid w:val="00592517"/>
    <w:rsid w:val="00592995"/>
    <w:rsid w:val="00592C46"/>
    <w:rsid w:val="00594072"/>
    <w:rsid w:val="00594FBF"/>
    <w:rsid w:val="0059520E"/>
    <w:rsid w:val="00595DB6"/>
    <w:rsid w:val="005961B8"/>
    <w:rsid w:val="00597909"/>
    <w:rsid w:val="00597C76"/>
    <w:rsid w:val="00597C78"/>
    <w:rsid w:val="005A01B8"/>
    <w:rsid w:val="005A0D39"/>
    <w:rsid w:val="005A1699"/>
    <w:rsid w:val="005A1FD3"/>
    <w:rsid w:val="005A242F"/>
    <w:rsid w:val="005A32C0"/>
    <w:rsid w:val="005A3D0B"/>
    <w:rsid w:val="005A56BB"/>
    <w:rsid w:val="005A7418"/>
    <w:rsid w:val="005A79F9"/>
    <w:rsid w:val="005B0785"/>
    <w:rsid w:val="005B0AB5"/>
    <w:rsid w:val="005B2B02"/>
    <w:rsid w:val="005B2CC5"/>
    <w:rsid w:val="005B39D5"/>
    <w:rsid w:val="005C0390"/>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2BF0"/>
    <w:rsid w:val="005D4162"/>
    <w:rsid w:val="005D5368"/>
    <w:rsid w:val="005D5471"/>
    <w:rsid w:val="005D5D71"/>
    <w:rsid w:val="005D5FB7"/>
    <w:rsid w:val="005D650B"/>
    <w:rsid w:val="005D6735"/>
    <w:rsid w:val="005E0012"/>
    <w:rsid w:val="005E05F5"/>
    <w:rsid w:val="005E14B5"/>
    <w:rsid w:val="005E16CC"/>
    <w:rsid w:val="005E1FE3"/>
    <w:rsid w:val="005E4028"/>
    <w:rsid w:val="005E4559"/>
    <w:rsid w:val="005E461A"/>
    <w:rsid w:val="005E5763"/>
    <w:rsid w:val="005E5CE5"/>
    <w:rsid w:val="005E66FF"/>
    <w:rsid w:val="005E70BF"/>
    <w:rsid w:val="005E7820"/>
    <w:rsid w:val="005E7D4C"/>
    <w:rsid w:val="005F0AB8"/>
    <w:rsid w:val="005F19E3"/>
    <w:rsid w:val="005F3E6F"/>
    <w:rsid w:val="005F43AF"/>
    <w:rsid w:val="005F4699"/>
    <w:rsid w:val="005F4D87"/>
    <w:rsid w:val="005F4F47"/>
    <w:rsid w:val="005F5885"/>
    <w:rsid w:val="005F6D7D"/>
    <w:rsid w:val="00601F06"/>
    <w:rsid w:val="006021E3"/>
    <w:rsid w:val="00604695"/>
    <w:rsid w:val="00605688"/>
    <w:rsid w:val="00605B69"/>
    <w:rsid w:val="00605EE3"/>
    <w:rsid w:val="00610691"/>
    <w:rsid w:val="00612B8B"/>
    <w:rsid w:val="006132C9"/>
    <w:rsid w:val="00613481"/>
    <w:rsid w:val="0061362E"/>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1231"/>
    <w:rsid w:val="006325E4"/>
    <w:rsid w:val="006325F5"/>
    <w:rsid w:val="0063527A"/>
    <w:rsid w:val="0063534C"/>
    <w:rsid w:val="00635E96"/>
    <w:rsid w:val="00636310"/>
    <w:rsid w:val="006371EA"/>
    <w:rsid w:val="00637EBD"/>
    <w:rsid w:val="0064049C"/>
    <w:rsid w:val="00642751"/>
    <w:rsid w:val="00642B69"/>
    <w:rsid w:val="00643114"/>
    <w:rsid w:val="006433F3"/>
    <w:rsid w:val="00643735"/>
    <w:rsid w:val="00645598"/>
    <w:rsid w:val="00646584"/>
    <w:rsid w:val="00646610"/>
    <w:rsid w:val="00647155"/>
    <w:rsid w:val="00647480"/>
    <w:rsid w:val="00647E98"/>
    <w:rsid w:val="00650CE2"/>
    <w:rsid w:val="0065131A"/>
    <w:rsid w:val="00652EE5"/>
    <w:rsid w:val="00654855"/>
    <w:rsid w:val="00655B6F"/>
    <w:rsid w:val="00655EDC"/>
    <w:rsid w:val="006562FF"/>
    <w:rsid w:val="00656945"/>
    <w:rsid w:val="00657211"/>
    <w:rsid w:val="0065767A"/>
    <w:rsid w:val="0066001B"/>
    <w:rsid w:val="0066258C"/>
    <w:rsid w:val="006629C2"/>
    <w:rsid w:val="00662AEA"/>
    <w:rsid w:val="006648CF"/>
    <w:rsid w:val="006652E6"/>
    <w:rsid w:val="00665EF1"/>
    <w:rsid w:val="006663CE"/>
    <w:rsid w:val="0066703A"/>
    <w:rsid w:val="00667C84"/>
    <w:rsid w:val="00671072"/>
    <w:rsid w:val="00671614"/>
    <w:rsid w:val="00671710"/>
    <w:rsid w:val="006726F3"/>
    <w:rsid w:val="006736F9"/>
    <w:rsid w:val="00674450"/>
    <w:rsid w:val="006764D5"/>
    <w:rsid w:val="00676777"/>
    <w:rsid w:val="00677F6D"/>
    <w:rsid w:val="0068070D"/>
    <w:rsid w:val="0068231E"/>
    <w:rsid w:val="006824DD"/>
    <w:rsid w:val="00683132"/>
    <w:rsid w:val="0068440A"/>
    <w:rsid w:val="00684DF2"/>
    <w:rsid w:val="006858A0"/>
    <w:rsid w:val="00685C3D"/>
    <w:rsid w:val="006865FC"/>
    <w:rsid w:val="00686C9E"/>
    <w:rsid w:val="00690196"/>
    <w:rsid w:val="00690621"/>
    <w:rsid w:val="00691572"/>
    <w:rsid w:val="0069394A"/>
    <w:rsid w:val="00693F4C"/>
    <w:rsid w:val="00695018"/>
    <w:rsid w:val="00695584"/>
    <w:rsid w:val="006955D1"/>
    <w:rsid w:val="006957C1"/>
    <w:rsid w:val="006967F6"/>
    <w:rsid w:val="00696D9A"/>
    <w:rsid w:val="00696DD2"/>
    <w:rsid w:val="0069735A"/>
    <w:rsid w:val="00697494"/>
    <w:rsid w:val="00697D2A"/>
    <w:rsid w:val="006A1104"/>
    <w:rsid w:val="006A1A04"/>
    <w:rsid w:val="006A2AD2"/>
    <w:rsid w:val="006A36DC"/>
    <w:rsid w:val="006A4FA5"/>
    <w:rsid w:val="006A57D4"/>
    <w:rsid w:val="006A657F"/>
    <w:rsid w:val="006A7324"/>
    <w:rsid w:val="006A77CC"/>
    <w:rsid w:val="006B1DCD"/>
    <w:rsid w:val="006B226E"/>
    <w:rsid w:val="006B3AE1"/>
    <w:rsid w:val="006B4BEF"/>
    <w:rsid w:val="006B4E72"/>
    <w:rsid w:val="006B54EE"/>
    <w:rsid w:val="006B5BAD"/>
    <w:rsid w:val="006B6914"/>
    <w:rsid w:val="006B7A28"/>
    <w:rsid w:val="006B7C24"/>
    <w:rsid w:val="006C203E"/>
    <w:rsid w:val="006C2DFA"/>
    <w:rsid w:val="006C3520"/>
    <w:rsid w:val="006C35AD"/>
    <w:rsid w:val="006C5B03"/>
    <w:rsid w:val="006C6956"/>
    <w:rsid w:val="006C7C93"/>
    <w:rsid w:val="006D3709"/>
    <w:rsid w:val="006D45A6"/>
    <w:rsid w:val="006D4A51"/>
    <w:rsid w:val="006D4C6B"/>
    <w:rsid w:val="006D52DC"/>
    <w:rsid w:val="006D7255"/>
    <w:rsid w:val="006D7A17"/>
    <w:rsid w:val="006D7E35"/>
    <w:rsid w:val="006E1B08"/>
    <w:rsid w:val="006E22E5"/>
    <w:rsid w:val="006E3B56"/>
    <w:rsid w:val="006E5DBF"/>
    <w:rsid w:val="006E6C6D"/>
    <w:rsid w:val="006E6F07"/>
    <w:rsid w:val="006E709E"/>
    <w:rsid w:val="006E7224"/>
    <w:rsid w:val="006E7365"/>
    <w:rsid w:val="006F01A1"/>
    <w:rsid w:val="006F04B0"/>
    <w:rsid w:val="006F197B"/>
    <w:rsid w:val="006F1C0E"/>
    <w:rsid w:val="006F22DC"/>
    <w:rsid w:val="006F27E8"/>
    <w:rsid w:val="006F3471"/>
    <w:rsid w:val="006F3B39"/>
    <w:rsid w:val="006F41B3"/>
    <w:rsid w:val="006F5EB6"/>
    <w:rsid w:val="006F6FD1"/>
    <w:rsid w:val="00702734"/>
    <w:rsid w:val="00702B35"/>
    <w:rsid w:val="007038F0"/>
    <w:rsid w:val="00705055"/>
    <w:rsid w:val="007057F7"/>
    <w:rsid w:val="00705EAA"/>
    <w:rsid w:val="00706999"/>
    <w:rsid w:val="00706CDA"/>
    <w:rsid w:val="007073DE"/>
    <w:rsid w:val="007101AC"/>
    <w:rsid w:val="00710B2D"/>
    <w:rsid w:val="00711745"/>
    <w:rsid w:val="00711B36"/>
    <w:rsid w:val="00711F70"/>
    <w:rsid w:val="007137D5"/>
    <w:rsid w:val="00713925"/>
    <w:rsid w:val="00713FE0"/>
    <w:rsid w:val="0071463C"/>
    <w:rsid w:val="007150A0"/>
    <w:rsid w:val="007159C0"/>
    <w:rsid w:val="00715B1D"/>
    <w:rsid w:val="00715F7A"/>
    <w:rsid w:val="007161C9"/>
    <w:rsid w:val="00716900"/>
    <w:rsid w:val="0071702D"/>
    <w:rsid w:val="007201A8"/>
    <w:rsid w:val="007203CF"/>
    <w:rsid w:val="00720CA7"/>
    <w:rsid w:val="007223CE"/>
    <w:rsid w:val="00722C33"/>
    <w:rsid w:val="00723C7F"/>
    <w:rsid w:val="00723D41"/>
    <w:rsid w:val="0072504C"/>
    <w:rsid w:val="00726AE7"/>
    <w:rsid w:val="0072727E"/>
    <w:rsid w:val="00727609"/>
    <w:rsid w:val="007276FA"/>
    <w:rsid w:val="00730857"/>
    <w:rsid w:val="00732769"/>
    <w:rsid w:val="007334FF"/>
    <w:rsid w:val="0073411B"/>
    <w:rsid w:val="007345C6"/>
    <w:rsid w:val="00735641"/>
    <w:rsid w:val="00735713"/>
    <w:rsid w:val="007358A0"/>
    <w:rsid w:val="00736643"/>
    <w:rsid w:val="00737483"/>
    <w:rsid w:val="00743C2C"/>
    <w:rsid w:val="0074429E"/>
    <w:rsid w:val="0074518E"/>
    <w:rsid w:val="00745CC5"/>
    <w:rsid w:val="0074763A"/>
    <w:rsid w:val="0074782C"/>
    <w:rsid w:val="00750319"/>
    <w:rsid w:val="00750F03"/>
    <w:rsid w:val="007510F0"/>
    <w:rsid w:val="007537F2"/>
    <w:rsid w:val="00753F90"/>
    <w:rsid w:val="007541F9"/>
    <w:rsid w:val="00754B7B"/>
    <w:rsid w:val="00754ECC"/>
    <w:rsid w:val="00755B69"/>
    <w:rsid w:val="0075623F"/>
    <w:rsid w:val="00757A09"/>
    <w:rsid w:val="00757A3C"/>
    <w:rsid w:val="007605B8"/>
    <w:rsid w:val="007613E8"/>
    <w:rsid w:val="00761DE5"/>
    <w:rsid w:val="00762B72"/>
    <w:rsid w:val="007647DE"/>
    <w:rsid w:val="007656AC"/>
    <w:rsid w:val="00765EDB"/>
    <w:rsid w:val="0076693C"/>
    <w:rsid w:val="0076746E"/>
    <w:rsid w:val="00767BFF"/>
    <w:rsid w:val="00773F40"/>
    <w:rsid w:val="007745A6"/>
    <w:rsid w:val="00775EFF"/>
    <w:rsid w:val="00776C0C"/>
    <w:rsid w:val="00781CE5"/>
    <w:rsid w:val="00782422"/>
    <w:rsid w:val="00783D03"/>
    <w:rsid w:val="007845A0"/>
    <w:rsid w:val="00784A33"/>
    <w:rsid w:val="0078577D"/>
    <w:rsid w:val="007863C1"/>
    <w:rsid w:val="00786CAA"/>
    <w:rsid w:val="00786F90"/>
    <w:rsid w:val="007871ED"/>
    <w:rsid w:val="007873D8"/>
    <w:rsid w:val="00791CD4"/>
    <w:rsid w:val="00792018"/>
    <w:rsid w:val="00792CD0"/>
    <w:rsid w:val="007934F0"/>
    <w:rsid w:val="007935E3"/>
    <w:rsid w:val="00794C85"/>
    <w:rsid w:val="00794D6E"/>
    <w:rsid w:val="0079552B"/>
    <w:rsid w:val="00795732"/>
    <w:rsid w:val="007972DB"/>
    <w:rsid w:val="00797487"/>
    <w:rsid w:val="00797AEE"/>
    <w:rsid w:val="00797DB9"/>
    <w:rsid w:val="00797F9D"/>
    <w:rsid w:val="007A117F"/>
    <w:rsid w:val="007A14D6"/>
    <w:rsid w:val="007A275A"/>
    <w:rsid w:val="007A2B19"/>
    <w:rsid w:val="007A42D5"/>
    <w:rsid w:val="007A453F"/>
    <w:rsid w:val="007A4879"/>
    <w:rsid w:val="007A52AF"/>
    <w:rsid w:val="007A668A"/>
    <w:rsid w:val="007A7FC9"/>
    <w:rsid w:val="007B018D"/>
    <w:rsid w:val="007B155A"/>
    <w:rsid w:val="007B1F80"/>
    <w:rsid w:val="007B37C6"/>
    <w:rsid w:val="007B41D0"/>
    <w:rsid w:val="007B51ED"/>
    <w:rsid w:val="007B6C68"/>
    <w:rsid w:val="007B7298"/>
    <w:rsid w:val="007B7E94"/>
    <w:rsid w:val="007C11CB"/>
    <w:rsid w:val="007C1B86"/>
    <w:rsid w:val="007C2037"/>
    <w:rsid w:val="007C2400"/>
    <w:rsid w:val="007C31C6"/>
    <w:rsid w:val="007C3231"/>
    <w:rsid w:val="007C54A0"/>
    <w:rsid w:val="007C5777"/>
    <w:rsid w:val="007C61ED"/>
    <w:rsid w:val="007C64D0"/>
    <w:rsid w:val="007C7778"/>
    <w:rsid w:val="007D025D"/>
    <w:rsid w:val="007D0B37"/>
    <w:rsid w:val="007D0C94"/>
    <w:rsid w:val="007D0DF9"/>
    <w:rsid w:val="007D2726"/>
    <w:rsid w:val="007D2793"/>
    <w:rsid w:val="007D4739"/>
    <w:rsid w:val="007D4D23"/>
    <w:rsid w:val="007D55F4"/>
    <w:rsid w:val="007D69B4"/>
    <w:rsid w:val="007D7AC4"/>
    <w:rsid w:val="007E01F7"/>
    <w:rsid w:val="007E0285"/>
    <w:rsid w:val="007E06CD"/>
    <w:rsid w:val="007E08E3"/>
    <w:rsid w:val="007E0E78"/>
    <w:rsid w:val="007E1A7C"/>
    <w:rsid w:val="007E2A28"/>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26B2"/>
    <w:rsid w:val="007F4306"/>
    <w:rsid w:val="007F4E9D"/>
    <w:rsid w:val="007F51FF"/>
    <w:rsid w:val="007F563C"/>
    <w:rsid w:val="007F72B4"/>
    <w:rsid w:val="007F7BF1"/>
    <w:rsid w:val="00800EC1"/>
    <w:rsid w:val="00801CA3"/>
    <w:rsid w:val="00801E5F"/>
    <w:rsid w:val="00802BAB"/>
    <w:rsid w:val="0080358D"/>
    <w:rsid w:val="0080486B"/>
    <w:rsid w:val="00804A20"/>
    <w:rsid w:val="008054F1"/>
    <w:rsid w:val="0080609D"/>
    <w:rsid w:val="00806A9C"/>
    <w:rsid w:val="00806FE7"/>
    <w:rsid w:val="008071BD"/>
    <w:rsid w:val="00807333"/>
    <w:rsid w:val="00807DAE"/>
    <w:rsid w:val="0081210B"/>
    <w:rsid w:val="0081248E"/>
    <w:rsid w:val="008128C6"/>
    <w:rsid w:val="00813C0A"/>
    <w:rsid w:val="008150D5"/>
    <w:rsid w:val="008166BB"/>
    <w:rsid w:val="008166D4"/>
    <w:rsid w:val="00816E35"/>
    <w:rsid w:val="00817153"/>
    <w:rsid w:val="008174F7"/>
    <w:rsid w:val="00817C39"/>
    <w:rsid w:val="00817F73"/>
    <w:rsid w:val="00820580"/>
    <w:rsid w:val="00822C44"/>
    <w:rsid w:val="0082367D"/>
    <w:rsid w:val="00824F5F"/>
    <w:rsid w:val="008301C7"/>
    <w:rsid w:val="00831D22"/>
    <w:rsid w:val="00832158"/>
    <w:rsid w:val="00832A33"/>
    <w:rsid w:val="00832F1A"/>
    <w:rsid w:val="00834459"/>
    <w:rsid w:val="00834545"/>
    <w:rsid w:val="00834E91"/>
    <w:rsid w:val="008352D6"/>
    <w:rsid w:val="00837F6B"/>
    <w:rsid w:val="00841D6D"/>
    <w:rsid w:val="0084211F"/>
    <w:rsid w:val="00842956"/>
    <w:rsid w:val="00842997"/>
    <w:rsid w:val="00842AE3"/>
    <w:rsid w:val="00842F75"/>
    <w:rsid w:val="0084397B"/>
    <w:rsid w:val="00844D92"/>
    <w:rsid w:val="008452FA"/>
    <w:rsid w:val="00847CF3"/>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25D9"/>
    <w:rsid w:val="0086420C"/>
    <w:rsid w:val="008649E5"/>
    <w:rsid w:val="00864F88"/>
    <w:rsid w:val="008669C2"/>
    <w:rsid w:val="00866E68"/>
    <w:rsid w:val="00867950"/>
    <w:rsid w:val="00870918"/>
    <w:rsid w:val="00871E9A"/>
    <w:rsid w:val="00872633"/>
    <w:rsid w:val="00873076"/>
    <w:rsid w:val="00873B67"/>
    <w:rsid w:val="00873BBC"/>
    <w:rsid w:val="0087402C"/>
    <w:rsid w:val="00874446"/>
    <w:rsid w:val="00876395"/>
    <w:rsid w:val="00877B84"/>
    <w:rsid w:val="008801C9"/>
    <w:rsid w:val="00881858"/>
    <w:rsid w:val="008836B9"/>
    <w:rsid w:val="00885075"/>
    <w:rsid w:val="008863F8"/>
    <w:rsid w:val="00886D2F"/>
    <w:rsid w:val="008908AB"/>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33F4"/>
    <w:rsid w:val="008A4007"/>
    <w:rsid w:val="008A499B"/>
    <w:rsid w:val="008A6345"/>
    <w:rsid w:val="008A6B34"/>
    <w:rsid w:val="008B07DA"/>
    <w:rsid w:val="008B0CD4"/>
    <w:rsid w:val="008B11EB"/>
    <w:rsid w:val="008B1802"/>
    <w:rsid w:val="008B2867"/>
    <w:rsid w:val="008B2936"/>
    <w:rsid w:val="008B2C46"/>
    <w:rsid w:val="008B348B"/>
    <w:rsid w:val="008B381B"/>
    <w:rsid w:val="008B3F71"/>
    <w:rsid w:val="008B45F4"/>
    <w:rsid w:val="008B6406"/>
    <w:rsid w:val="008C1505"/>
    <w:rsid w:val="008C2140"/>
    <w:rsid w:val="008C2401"/>
    <w:rsid w:val="008C3CB7"/>
    <w:rsid w:val="008C4B87"/>
    <w:rsid w:val="008C78F9"/>
    <w:rsid w:val="008C7E5D"/>
    <w:rsid w:val="008D007D"/>
    <w:rsid w:val="008D052C"/>
    <w:rsid w:val="008D092C"/>
    <w:rsid w:val="008D3447"/>
    <w:rsid w:val="008D37E0"/>
    <w:rsid w:val="008D4030"/>
    <w:rsid w:val="008D4798"/>
    <w:rsid w:val="008D47A0"/>
    <w:rsid w:val="008D49A3"/>
    <w:rsid w:val="008D4A5B"/>
    <w:rsid w:val="008D4DD0"/>
    <w:rsid w:val="008D5FDC"/>
    <w:rsid w:val="008D64C4"/>
    <w:rsid w:val="008D65B7"/>
    <w:rsid w:val="008D795A"/>
    <w:rsid w:val="008E02C1"/>
    <w:rsid w:val="008E1458"/>
    <w:rsid w:val="008E176E"/>
    <w:rsid w:val="008E243C"/>
    <w:rsid w:val="008E2539"/>
    <w:rsid w:val="008E2F91"/>
    <w:rsid w:val="008E4366"/>
    <w:rsid w:val="008E67FC"/>
    <w:rsid w:val="008E6ED9"/>
    <w:rsid w:val="008E78A9"/>
    <w:rsid w:val="008F035C"/>
    <w:rsid w:val="008F0C0D"/>
    <w:rsid w:val="008F1B32"/>
    <w:rsid w:val="008F31BE"/>
    <w:rsid w:val="008F34D3"/>
    <w:rsid w:val="008F353E"/>
    <w:rsid w:val="008F4230"/>
    <w:rsid w:val="008F452A"/>
    <w:rsid w:val="008F5365"/>
    <w:rsid w:val="008F5AF5"/>
    <w:rsid w:val="008F5E01"/>
    <w:rsid w:val="008F611E"/>
    <w:rsid w:val="008F657A"/>
    <w:rsid w:val="008F749F"/>
    <w:rsid w:val="008F7DED"/>
    <w:rsid w:val="0090065C"/>
    <w:rsid w:val="0090071F"/>
    <w:rsid w:val="00901A96"/>
    <w:rsid w:val="0090217C"/>
    <w:rsid w:val="0090255E"/>
    <w:rsid w:val="009035B5"/>
    <w:rsid w:val="00903A0A"/>
    <w:rsid w:val="00904ED9"/>
    <w:rsid w:val="009055A6"/>
    <w:rsid w:val="00905F74"/>
    <w:rsid w:val="00906090"/>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074"/>
    <w:rsid w:val="00925986"/>
    <w:rsid w:val="00925EDB"/>
    <w:rsid w:val="00926330"/>
    <w:rsid w:val="00926491"/>
    <w:rsid w:val="009274D7"/>
    <w:rsid w:val="00931D1E"/>
    <w:rsid w:val="00932CEF"/>
    <w:rsid w:val="00935D7A"/>
    <w:rsid w:val="0093682B"/>
    <w:rsid w:val="00937F8D"/>
    <w:rsid w:val="009411EF"/>
    <w:rsid w:val="0094162C"/>
    <w:rsid w:val="00942E54"/>
    <w:rsid w:val="00942F44"/>
    <w:rsid w:val="00945946"/>
    <w:rsid w:val="00946966"/>
    <w:rsid w:val="00947D75"/>
    <w:rsid w:val="009509CF"/>
    <w:rsid w:val="00951320"/>
    <w:rsid w:val="0095192E"/>
    <w:rsid w:val="00952762"/>
    <w:rsid w:val="009528E2"/>
    <w:rsid w:val="00956833"/>
    <w:rsid w:val="00956CDA"/>
    <w:rsid w:val="00957C47"/>
    <w:rsid w:val="0096122A"/>
    <w:rsid w:val="009629F1"/>
    <w:rsid w:val="00962BA4"/>
    <w:rsid w:val="00962D11"/>
    <w:rsid w:val="009650F8"/>
    <w:rsid w:val="00965D0F"/>
    <w:rsid w:val="009664C9"/>
    <w:rsid w:val="00967D2E"/>
    <w:rsid w:val="00970114"/>
    <w:rsid w:val="00970732"/>
    <w:rsid w:val="009722F1"/>
    <w:rsid w:val="00973350"/>
    <w:rsid w:val="0097526A"/>
    <w:rsid w:val="009752CC"/>
    <w:rsid w:val="00975B4F"/>
    <w:rsid w:val="00975EFE"/>
    <w:rsid w:val="0097651C"/>
    <w:rsid w:val="0097658A"/>
    <w:rsid w:val="00976F3D"/>
    <w:rsid w:val="009824FD"/>
    <w:rsid w:val="00984541"/>
    <w:rsid w:val="00985E1E"/>
    <w:rsid w:val="00986D98"/>
    <w:rsid w:val="0098768B"/>
    <w:rsid w:val="0099060F"/>
    <w:rsid w:val="0099101B"/>
    <w:rsid w:val="00991AD2"/>
    <w:rsid w:val="009926D4"/>
    <w:rsid w:val="00992A5C"/>
    <w:rsid w:val="00994A8E"/>
    <w:rsid w:val="009950A9"/>
    <w:rsid w:val="00996B84"/>
    <w:rsid w:val="009A0517"/>
    <w:rsid w:val="009A1CB7"/>
    <w:rsid w:val="009A2035"/>
    <w:rsid w:val="009A269E"/>
    <w:rsid w:val="009A29D5"/>
    <w:rsid w:val="009A2A2C"/>
    <w:rsid w:val="009A2DF7"/>
    <w:rsid w:val="009A478B"/>
    <w:rsid w:val="009A5E9C"/>
    <w:rsid w:val="009A632B"/>
    <w:rsid w:val="009A632C"/>
    <w:rsid w:val="009B043F"/>
    <w:rsid w:val="009B2473"/>
    <w:rsid w:val="009B251B"/>
    <w:rsid w:val="009B3A61"/>
    <w:rsid w:val="009B4057"/>
    <w:rsid w:val="009B74CB"/>
    <w:rsid w:val="009C0C9B"/>
    <w:rsid w:val="009C1167"/>
    <w:rsid w:val="009C24E0"/>
    <w:rsid w:val="009C33AD"/>
    <w:rsid w:val="009C4BB9"/>
    <w:rsid w:val="009C4BD0"/>
    <w:rsid w:val="009C50B4"/>
    <w:rsid w:val="009C5E75"/>
    <w:rsid w:val="009C7515"/>
    <w:rsid w:val="009C75AE"/>
    <w:rsid w:val="009C7653"/>
    <w:rsid w:val="009C7B9E"/>
    <w:rsid w:val="009D0E4A"/>
    <w:rsid w:val="009D6303"/>
    <w:rsid w:val="009D79EA"/>
    <w:rsid w:val="009E0926"/>
    <w:rsid w:val="009E1F80"/>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406C"/>
    <w:rsid w:val="009F42C6"/>
    <w:rsid w:val="009F4DD6"/>
    <w:rsid w:val="009F7BCA"/>
    <w:rsid w:val="00A01BF2"/>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3E5A"/>
    <w:rsid w:val="00A258B3"/>
    <w:rsid w:val="00A2600D"/>
    <w:rsid w:val="00A26381"/>
    <w:rsid w:val="00A27B43"/>
    <w:rsid w:val="00A30048"/>
    <w:rsid w:val="00A30D09"/>
    <w:rsid w:val="00A34546"/>
    <w:rsid w:val="00A3736D"/>
    <w:rsid w:val="00A3736E"/>
    <w:rsid w:val="00A4005E"/>
    <w:rsid w:val="00A407D2"/>
    <w:rsid w:val="00A41014"/>
    <w:rsid w:val="00A41288"/>
    <w:rsid w:val="00A41948"/>
    <w:rsid w:val="00A41A0C"/>
    <w:rsid w:val="00A42960"/>
    <w:rsid w:val="00A430F0"/>
    <w:rsid w:val="00A43796"/>
    <w:rsid w:val="00A4457B"/>
    <w:rsid w:val="00A44D10"/>
    <w:rsid w:val="00A47305"/>
    <w:rsid w:val="00A47F5C"/>
    <w:rsid w:val="00A5106B"/>
    <w:rsid w:val="00A5148E"/>
    <w:rsid w:val="00A53B2E"/>
    <w:rsid w:val="00A53D13"/>
    <w:rsid w:val="00A5507C"/>
    <w:rsid w:val="00A553F7"/>
    <w:rsid w:val="00A558DB"/>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3855"/>
    <w:rsid w:val="00A7410D"/>
    <w:rsid w:val="00A75B1A"/>
    <w:rsid w:val="00A76818"/>
    <w:rsid w:val="00A80559"/>
    <w:rsid w:val="00A80847"/>
    <w:rsid w:val="00A80A7E"/>
    <w:rsid w:val="00A80EF6"/>
    <w:rsid w:val="00A81A29"/>
    <w:rsid w:val="00A82647"/>
    <w:rsid w:val="00A8361F"/>
    <w:rsid w:val="00A85C90"/>
    <w:rsid w:val="00A8700B"/>
    <w:rsid w:val="00A9435F"/>
    <w:rsid w:val="00A94378"/>
    <w:rsid w:val="00A94B1D"/>
    <w:rsid w:val="00A9566E"/>
    <w:rsid w:val="00A95AE3"/>
    <w:rsid w:val="00A95B89"/>
    <w:rsid w:val="00A960C0"/>
    <w:rsid w:val="00A964DF"/>
    <w:rsid w:val="00A96887"/>
    <w:rsid w:val="00A96A7E"/>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5EF"/>
    <w:rsid w:val="00AC26D3"/>
    <w:rsid w:val="00AC2CFC"/>
    <w:rsid w:val="00AC44D4"/>
    <w:rsid w:val="00AC5352"/>
    <w:rsid w:val="00AC602A"/>
    <w:rsid w:val="00AC7D4D"/>
    <w:rsid w:val="00AD03C6"/>
    <w:rsid w:val="00AD0A0F"/>
    <w:rsid w:val="00AD0E7D"/>
    <w:rsid w:val="00AD11FD"/>
    <w:rsid w:val="00AD11FF"/>
    <w:rsid w:val="00AD1D0C"/>
    <w:rsid w:val="00AD2696"/>
    <w:rsid w:val="00AD31AA"/>
    <w:rsid w:val="00AD48C3"/>
    <w:rsid w:val="00AD5197"/>
    <w:rsid w:val="00AD54A0"/>
    <w:rsid w:val="00AD5589"/>
    <w:rsid w:val="00AD5A98"/>
    <w:rsid w:val="00AD63B4"/>
    <w:rsid w:val="00AD6797"/>
    <w:rsid w:val="00AD6B3A"/>
    <w:rsid w:val="00AD78A8"/>
    <w:rsid w:val="00AE06ED"/>
    <w:rsid w:val="00AE1564"/>
    <w:rsid w:val="00AE19CF"/>
    <w:rsid w:val="00AE323A"/>
    <w:rsid w:val="00AE3A20"/>
    <w:rsid w:val="00AE44F9"/>
    <w:rsid w:val="00AE4920"/>
    <w:rsid w:val="00AE5902"/>
    <w:rsid w:val="00AE5AF0"/>
    <w:rsid w:val="00AF1E68"/>
    <w:rsid w:val="00AF2947"/>
    <w:rsid w:val="00AF3475"/>
    <w:rsid w:val="00AF5126"/>
    <w:rsid w:val="00AF53DF"/>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19D"/>
    <w:rsid w:val="00B15597"/>
    <w:rsid w:val="00B15F76"/>
    <w:rsid w:val="00B16E1C"/>
    <w:rsid w:val="00B171E0"/>
    <w:rsid w:val="00B1722B"/>
    <w:rsid w:val="00B17E95"/>
    <w:rsid w:val="00B20DF4"/>
    <w:rsid w:val="00B2237A"/>
    <w:rsid w:val="00B23625"/>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724D"/>
    <w:rsid w:val="00B51536"/>
    <w:rsid w:val="00B51EFA"/>
    <w:rsid w:val="00B52567"/>
    <w:rsid w:val="00B52869"/>
    <w:rsid w:val="00B52B63"/>
    <w:rsid w:val="00B53063"/>
    <w:rsid w:val="00B534F5"/>
    <w:rsid w:val="00B5355D"/>
    <w:rsid w:val="00B5386B"/>
    <w:rsid w:val="00B54349"/>
    <w:rsid w:val="00B54A16"/>
    <w:rsid w:val="00B550B9"/>
    <w:rsid w:val="00B5777A"/>
    <w:rsid w:val="00B60633"/>
    <w:rsid w:val="00B61C26"/>
    <w:rsid w:val="00B61FE9"/>
    <w:rsid w:val="00B62B2C"/>
    <w:rsid w:val="00B636AF"/>
    <w:rsid w:val="00B646F6"/>
    <w:rsid w:val="00B66262"/>
    <w:rsid w:val="00B66580"/>
    <w:rsid w:val="00B6678D"/>
    <w:rsid w:val="00B70F62"/>
    <w:rsid w:val="00B721EA"/>
    <w:rsid w:val="00B72579"/>
    <w:rsid w:val="00B75309"/>
    <w:rsid w:val="00B760CB"/>
    <w:rsid w:val="00B76F21"/>
    <w:rsid w:val="00B77080"/>
    <w:rsid w:val="00B77211"/>
    <w:rsid w:val="00B7773E"/>
    <w:rsid w:val="00B777A9"/>
    <w:rsid w:val="00B80576"/>
    <w:rsid w:val="00B80A69"/>
    <w:rsid w:val="00B80A6D"/>
    <w:rsid w:val="00B83013"/>
    <w:rsid w:val="00B846BB"/>
    <w:rsid w:val="00B84FA0"/>
    <w:rsid w:val="00B85083"/>
    <w:rsid w:val="00B858DA"/>
    <w:rsid w:val="00B85C39"/>
    <w:rsid w:val="00B8621F"/>
    <w:rsid w:val="00B87150"/>
    <w:rsid w:val="00B87648"/>
    <w:rsid w:val="00B878C5"/>
    <w:rsid w:val="00B87F0A"/>
    <w:rsid w:val="00B90D35"/>
    <w:rsid w:val="00B93CF0"/>
    <w:rsid w:val="00B95A9A"/>
    <w:rsid w:val="00B96105"/>
    <w:rsid w:val="00B967AD"/>
    <w:rsid w:val="00B9767D"/>
    <w:rsid w:val="00BA0D11"/>
    <w:rsid w:val="00BA672B"/>
    <w:rsid w:val="00BB02F9"/>
    <w:rsid w:val="00BB037A"/>
    <w:rsid w:val="00BB09DE"/>
    <w:rsid w:val="00BB0C31"/>
    <w:rsid w:val="00BB126D"/>
    <w:rsid w:val="00BB1B75"/>
    <w:rsid w:val="00BB2B27"/>
    <w:rsid w:val="00BB2DA7"/>
    <w:rsid w:val="00BB52F9"/>
    <w:rsid w:val="00BB571F"/>
    <w:rsid w:val="00BB6C72"/>
    <w:rsid w:val="00BB77BE"/>
    <w:rsid w:val="00BB796B"/>
    <w:rsid w:val="00BB7CF9"/>
    <w:rsid w:val="00BC08A8"/>
    <w:rsid w:val="00BC14A0"/>
    <w:rsid w:val="00BC1567"/>
    <w:rsid w:val="00BC180D"/>
    <w:rsid w:val="00BC1BD6"/>
    <w:rsid w:val="00BC4497"/>
    <w:rsid w:val="00BC478A"/>
    <w:rsid w:val="00BC5A8A"/>
    <w:rsid w:val="00BC5C04"/>
    <w:rsid w:val="00BC60CE"/>
    <w:rsid w:val="00BC6916"/>
    <w:rsid w:val="00BC7044"/>
    <w:rsid w:val="00BC7CAC"/>
    <w:rsid w:val="00BD04B1"/>
    <w:rsid w:val="00BD14BC"/>
    <w:rsid w:val="00BD182A"/>
    <w:rsid w:val="00BD3AFA"/>
    <w:rsid w:val="00BD3DA0"/>
    <w:rsid w:val="00BD3DFE"/>
    <w:rsid w:val="00BD4298"/>
    <w:rsid w:val="00BD53E0"/>
    <w:rsid w:val="00BD5E9E"/>
    <w:rsid w:val="00BD62A4"/>
    <w:rsid w:val="00BD632D"/>
    <w:rsid w:val="00BD6C14"/>
    <w:rsid w:val="00BD77E3"/>
    <w:rsid w:val="00BD7817"/>
    <w:rsid w:val="00BD7BA7"/>
    <w:rsid w:val="00BE0655"/>
    <w:rsid w:val="00BE0857"/>
    <w:rsid w:val="00BE14AB"/>
    <w:rsid w:val="00BE2234"/>
    <w:rsid w:val="00BE2AD5"/>
    <w:rsid w:val="00BE3DC3"/>
    <w:rsid w:val="00BE4269"/>
    <w:rsid w:val="00BE48DF"/>
    <w:rsid w:val="00BE6C60"/>
    <w:rsid w:val="00BE7120"/>
    <w:rsid w:val="00BE7BF1"/>
    <w:rsid w:val="00BF21BB"/>
    <w:rsid w:val="00BF243F"/>
    <w:rsid w:val="00BF28DC"/>
    <w:rsid w:val="00BF302C"/>
    <w:rsid w:val="00BF3943"/>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3E"/>
    <w:rsid w:val="00C01BE1"/>
    <w:rsid w:val="00C02383"/>
    <w:rsid w:val="00C03EBF"/>
    <w:rsid w:val="00C03F6F"/>
    <w:rsid w:val="00C045F2"/>
    <w:rsid w:val="00C04B88"/>
    <w:rsid w:val="00C05492"/>
    <w:rsid w:val="00C05F16"/>
    <w:rsid w:val="00C074A6"/>
    <w:rsid w:val="00C0768D"/>
    <w:rsid w:val="00C10370"/>
    <w:rsid w:val="00C120DB"/>
    <w:rsid w:val="00C12DFE"/>
    <w:rsid w:val="00C1393C"/>
    <w:rsid w:val="00C14FCE"/>
    <w:rsid w:val="00C15B61"/>
    <w:rsid w:val="00C1792B"/>
    <w:rsid w:val="00C20236"/>
    <w:rsid w:val="00C2150E"/>
    <w:rsid w:val="00C220EE"/>
    <w:rsid w:val="00C22468"/>
    <w:rsid w:val="00C2332D"/>
    <w:rsid w:val="00C239B4"/>
    <w:rsid w:val="00C26ABA"/>
    <w:rsid w:val="00C30B93"/>
    <w:rsid w:val="00C32F0E"/>
    <w:rsid w:val="00C33BFB"/>
    <w:rsid w:val="00C33E51"/>
    <w:rsid w:val="00C34BE7"/>
    <w:rsid w:val="00C35602"/>
    <w:rsid w:val="00C36115"/>
    <w:rsid w:val="00C3710F"/>
    <w:rsid w:val="00C4154E"/>
    <w:rsid w:val="00C441FB"/>
    <w:rsid w:val="00C45E62"/>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41A"/>
    <w:rsid w:val="00C64FD3"/>
    <w:rsid w:val="00C65778"/>
    <w:rsid w:val="00C6636B"/>
    <w:rsid w:val="00C67381"/>
    <w:rsid w:val="00C70AA4"/>
    <w:rsid w:val="00C720D8"/>
    <w:rsid w:val="00C728ED"/>
    <w:rsid w:val="00C72DB0"/>
    <w:rsid w:val="00C72FAC"/>
    <w:rsid w:val="00C73796"/>
    <w:rsid w:val="00C73A9C"/>
    <w:rsid w:val="00C73B0D"/>
    <w:rsid w:val="00C73F19"/>
    <w:rsid w:val="00C75557"/>
    <w:rsid w:val="00C75B42"/>
    <w:rsid w:val="00C77393"/>
    <w:rsid w:val="00C773C1"/>
    <w:rsid w:val="00C80292"/>
    <w:rsid w:val="00C83EB1"/>
    <w:rsid w:val="00C8572F"/>
    <w:rsid w:val="00C85990"/>
    <w:rsid w:val="00C85A8C"/>
    <w:rsid w:val="00C87CA0"/>
    <w:rsid w:val="00C9093F"/>
    <w:rsid w:val="00C90EAD"/>
    <w:rsid w:val="00C9465F"/>
    <w:rsid w:val="00C96A1D"/>
    <w:rsid w:val="00C9740C"/>
    <w:rsid w:val="00C97481"/>
    <w:rsid w:val="00CA0554"/>
    <w:rsid w:val="00CA056B"/>
    <w:rsid w:val="00CA1393"/>
    <w:rsid w:val="00CA31E3"/>
    <w:rsid w:val="00CA3C1F"/>
    <w:rsid w:val="00CA4E97"/>
    <w:rsid w:val="00CA59DF"/>
    <w:rsid w:val="00CA6464"/>
    <w:rsid w:val="00CA64F7"/>
    <w:rsid w:val="00CA6973"/>
    <w:rsid w:val="00CB094B"/>
    <w:rsid w:val="00CB0BDD"/>
    <w:rsid w:val="00CB104A"/>
    <w:rsid w:val="00CB23C4"/>
    <w:rsid w:val="00CB2CD5"/>
    <w:rsid w:val="00CB4437"/>
    <w:rsid w:val="00CB46FE"/>
    <w:rsid w:val="00CB4909"/>
    <w:rsid w:val="00CB62CC"/>
    <w:rsid w:val="00CB6AB4"/>
    <w:rsid w:val="00CB6E24"/>
    <w:rsid w:val="00CB7763"/>
    <w:rsid w:val="00CB7766"/>
    <w:rsid w:val="00CB7A52"/>
    <w:rsid w:val="00CC08E6"/>
    <w:rsid w:val="00CC0A25"/>
    <w:rsid w:val="00CC0DFB"/>
    <w:rsid w:val="00CC1BED"/>
    <w:rsid w:val="00CC1FB7"/>
    <w:rsid w:val="00CC2023"/>
    <w:rsid w:val="00CC314F"/>
    <w:rsid w:val="00CC3C1F"/>
    <w:rsid w:val="00CD1209"/>
    <w:rsid w:val="00CD2FEC"/>
    <w:rsid w:val="00CD30F7"/>
    <w:rsid w:val="00CD3187"/>
    <w:rsid w:val="00CD34E9"/>
    <w:rsid w:val="00CD3F90"/>
    <w:rsid w:val="00CD43BE"/>
    <w:rsid w:val="00CD48E1"/>
    <w:rsid w:val="00CD4CF7"/>
    <w:rsid w:val="00CD6D78"/>
    <w:rsid w:val="00CD6F7E"/>
    <w:rsid w:val="00CD7895"/>
    <w:rsid w:val="00CE0074"/>
    <w:rsid w:val="00CE0773"/>
    <w:rsid w:val="00CE1916"/>
    <w:rsid w:val="00CE4B0C"/>
    <w:rsid w:val="00CE55A6"/>
    <w:rsid w:val="00CF0845"/>
    <w:rsid w:val="00CF2AAA"/>
    <w:rsid w:val="00CF324A"/>
    <w:rsid w:val="00CF390B"/>
    <w:rsid w:val="00CF525F"/>
    <w:rsid w:val="00CF52E3"/>
    <w:rsid w:val="00CF5E55"/>
    <w:rsid w:val="00CF62F9"/>
    <w:rsid w:val="00CF6FFF"/>
    <w:rsid w:val="00D00A3E"/>
    <w:rsid w:val="00D00B93"/>
    <w:rsid w:val="00D00DA1"/>
    <w:rsid w:val="00D011E9"/>
    <w:rsid w:val="00D014D1"/>
    <w:rsid w:val="00D02342"/>
    <w:rsid w:val="00D02D3C"/>
    <w:rsid w:val="00D0306D"/>
    <w:rsid w:val="00D03341"/>
    <w:rsid w:val="00D03F9C"/>
    <w:rsid w:val="00D04F30"/>
    <w:rsid w:val="00D05A0B"/>
    <w:rsid w:val="00D05D52"/>
    <w:rsid w:val="00D0635C"/>
    <w:rsid w:val="00D06DC9"/>
    <w:rsid w:val="00D06F7C"/>
    <w:rsid w:val="00D0704F"/>
    <w:rsid w:val="00D10C9D"/>
    <w:rsid w:val="00D1122F"/>
    <w:rsid w:val="00D11852"/>
    <w:rsid w:val="00D13219"/>
    <w:rsid w:val="00D14334"/>
    <w:rsid w:val="00D14623"/>
    <w:rsid w:val="00D147F7"/>
    <w:rsid w:val="00D14852"/>
    <w:rsid w:val="00D14E5B"/>
    <w:rsid w:val="00D16EF6"/>
    <w:rsid w:val="00D170B9"/>
    <w:rsid w:val="00D17D05"/>
    <w:rsid w:val="00D20C80"/>
    <w:rsid w:val="00D22224"/>
    <w:rsid w:val="00D22828"/>
    <w:rsid w:val="00D22A45"/>
    <w:rsid w:val="00D235FA"/>
    <w:rsid w:val="00D2721E"/>
    <w:rsid w:val="00D27353"/>
    <w:rsid w:val="00D27820"/>
    <w:rsid w:val="00D313AB"/>
    <w:rsid w:val="00D31EF0"/>
    <w:rsid w:val="00D31F70"/>
    <w:rsid w:val="00D32971"/>
    <w:rsid w:val="00D336E4"/>
    <w:rsid w:val="00D337F3"/>
    <w:rsid w:val="00D33C36"/>
    <w:rsid w:val="00D33E26"/>
    <w:rsid w:val="00D34C2E"/>
    <w:rsid w:val="00D3509C"/>
    <w:rsid w:val="00D35698"/>
    <w:rsid w:val="00D36219"/>
    <w:rsid w:val="00D3645C"/>
    <w:rsid w:val="00D36A87"/>
    <w:rsid w:val="00D4042F"/>
    <w:rsid w:val="00D40F74"/>
    <w:rsid w:val="00D414B1"/>
    <w:rsid w:val="00D41602"/>
    <w:rsid w:val="00D42039"/>
    <w:rsid w:val="00D4284E"/>
    <w:rsid w:val="00D42FDE"/>
    <w:rsid w:val="00D42FE4"/>
    <w:rsid w:val="00D4473F"/>
    <w:rsid w:val="00D45598"/>
    <w:rsid w:val="00D46494"/>
    <w:rsid w:val="00D46586"/>
    <w:rsid w:val="00D46CCB"/>
    <w:rsid w:val="00D4742F"/>
    <w:rsid w:val="00D4790C"/>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7084"/>
    <w:rsid w:val="00D67466"/>
    <w:rsid w:val="00D70B68"/>
    <w:rsid w:val="00D71DF7"/>
    <w:rsid w:val="00D72275"/>
    <w:rsid w:val="00D744F1"/>
    <w:rsid w:val="00D75B77"/>
    <w:rsid w:val="00D76DE1"/>
    <w:rsid w:val="00D76E05"/>
    <w:rsid w:val="00D7734C"/>
    <w:rsid w:val="00D77713"/>
    <w:rsid w:val="00D82528"/>
    <w:rsid w:val="00D825F7"/>
    <w:rsid w:val="00D8316D"/>
    <w:rsid w:val="00D83A62"/>
    <w:rsid w:val="00D84AB2"/>
    <w:rsid w:val="00D84F41"/>
    <w:rsid w:val="00D85761"/>
    <w:rsid w:val="00D85B86"/>
    <w:rsid w:val="00D86501"/>
    <w:rsid w:val="00D92951"/>
    <w:rsid w:val="00D93686"/>
    <w:rsid w:val="00D9418E"/>
    <w:rsid w:val="00D95F50"/>
    <w:rsid w:val="00D963F1"/>
    <w:rsid w:val="00D97EDA"/>
    <w:rsid w:val="00DA09C1"/>
    <w:rsid w:val="00DA0D6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64DB"/>
    <w:rsid w:val="00DB7E44"/>
    <w:rsid w:val="00DC015C"/>
    <w:rsid w:val="00DC0D36"/>
    <w:rsid w:val="00DC2690"/>
    <w:rsid w:val="00DC37E9"/>
    <w:rsid w:val="00DC440E"/>
    <w:rsid w:val="00DC5AD6"/>
    <w:rsid w:val="00DC5B8B"/>
    <w:rsid w:val="00DD15A1"/>
    <w:rsid w:val="00DD2C86"/>
    <w:rsid w:val="00DD387D"/>
    <w:rsid w:val="00DD49E6"/>
    <w:rsid w:val="00DD4F6D"/>
    <w:rsid w:val="00DD5586"/>
    <w:rsid w:val="00DD5E03"/>
    <w:rsid w:val="00DD5EC7"/>
    <w:rsid w:val="00DD63CF"/>
    <w:rsid w:val="00DD797C"/>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0FDD"/>
    <w:rsid w:val="00E01D90"/>
    <w:rsid w:val="00E02BD6"/>
    <w:rsid w:val="00E05779"/>
    <w:rsid w:val="00E06B3C"/>
    <w:rsid w:val="00E0778B"/>
    <w:rsid w:val="00E07944"/>
    <w:rsid w:val="00E07DAD"/>
    <w:rsid w:val="00E10CD9"/>
    <w:rsid w:val="00E116DE"/>
    <w:rsid w:val="00E11FDE"/>
    <w:rsid w:val="00E12280"/>
    <w:rsid w:val="00E12A52"/>
    <w:rsid w:val="00E13343"/>
    <w:rsid w:val="00E13509"/>
    <w:rsid w:val="00E13CE7"/>
    <w:rsid w:val="00E13F58"/>
    <w:rsid w:val="00E14FC4"/>
    <w:rsid w:val="00E173C2"/>
    <w:rsid w:val="00E17C94"/>
    <w:rsid w:val="00E2011B"/>
    <w:rsid w:val="00E2038C"/>
    <w:rsid w:val="00E207C0"/>
    <w:rsid w:val="00E21A93"/>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1648"/>
    <w:rsid w:val="00E43566"/>
    <w:rsid w:val="00E43E57"/>
    <w:rsid w:val="00E440AB"/>
    <w:rsid w:val="00E477AE"/>
    <w:rsid w:val="00E47863"/>
    <w:rsid w:val="00E47CC8"/>
    <w:rsid w:val="00E47E81"/>
    <w:rsid w:val="00E51552"/>
    <w:rsid w:val="00E51C56"/>
    <w:rsid w:val="00E51ECA"/>
    <w:rsid w:val="00E51ED2"/>
    <w:rsid w:val="00E5219F"/>
    <w:rsid w:val="00E53DF1"/>
    <w:rsid w:val="00E55600"/>
    <w:rsid w:val="00E568DA"/>
    <w:rsid w:val="00E56E7F"/>
    <w:rsid w:val="00E5721A"/>
    <w:rsid w:val="00E577C5"/>
    <w:rsid w:val="00E57A38"/>
    <w:rsid w:val="00E57CF4"/>
    <w:rsid w:val="00E57ED5"/>
    <w:rsid w:val="00E614B5"/>
    <w:rsid w:val="00E61E8C"/>
    <w:rsid w:val="00E632A7"/>
    <w:rsid w:val="00E63748"/>
    <w:rsid w:val="00E63A16"/>
    <w:rsid w:val="00E63D4E"/>
    <w:rsid w:val="00E648D3"/>
    <w:rsid w:val="00E6524E"/>
    <w:rsid w:val="00E668C5"/>
    <w:rsid w:val="00E67617"/>
    <w:rsid w:val="00E6784D"/>
    <w:rsid w:val="00E70675"/>
    <w:rsid w:val="00E70A5F"/>
    <w:rsid w:val="00E725CD"/>
    <w:rsid w:val="00E72685"/>
    <w:rsid w:val="00E72AE5"/>
    <w:rsid w:val="00E72DC1"/>
    <w:rsid w:val="00E73EA3"/>
    <w:rsid w:val="00E749B2"/>
    <w:rsid w:val="00E7506D"/>
    <w:rsid w:val="00E7567A"/>
    <w:rsid w:val="00E759B6"/>
    <w:rsid w:val="00E75ADE"/>
    <w:rsid w:val="00E76AD6"/>
    <w:rsid w:val="00E77504"/>
    <w:rsid w:val="00E80040"/>
    <w:rsid w:val="00E809D3"/>
    <w:rsid w:val="00E81FB1"/>
    <w:rsid w:val="00E8431E"/>
    <w:rsid w:val="00E84EB0"/>
    <w:rsid w:val="00E87583"/>
    <w:rsid w:val="00E87C12"/>
    <w:rsid w:val="00E90CDD"/>
    <w:rsid w:val="00E9136E"/>
    <w:rsid w:val="00E926F5"/>
    <w:rsid w:val="00E9357D"/>
    <w:rsid w:val="00E94B5E"/>
    <w:rsid w:val="00E94E55"/>
    <w:rsid w:val="00E95372"/>
    <w:rsid w:val="00E959B7"/>
    <w:rsid w:val="00E9630D"/>
    <w:rsid w:val="00E96E39"/>
    <w:rsid w:val="00E97848"/>
    <w:rsid w:val="00E978CD"/>
    <w:rsid w:val="00E97F01"/>
    <w:rsid w:val="00EA1DD0"/>
    <w:rsid w:val="00EA397E"/>
    <w:rsid w:val="00EA4555"/>
    <w:rsid w:val="00EA48C1"/>
    <w:rsid w:val="00EA4C6C"/>
    <w:rsid w:val="00EA5DF8"/>
    <w:rsid w:val="00EA70A8"/>
    <w:rsid w:val="00EB0A9F"/>
    <w:rsid w:val="00EB0D99"/>
    <w:rsid w:val="00EB1A20"/>
    <w:rsid w:val="00EB300C"/>
    <w:rsid w:val="00EB35D9"/>
    <w:rsid w:val="00EB4399"/>
    <w:rsid w:val="00EB4BB2"/>
    <w:rsid w:val="00EB5B7C"/>
    <w:rsid w:val="00EB6927"/>
    <w:rsid w:val="00EC0E8A"/>
    <w:rsid w:val="00EC1EB6"/>
    <w:rsid w:val="00EC1F4F"/>
    <w:rsid w:val="00EC3424"/>
    <w:rsid w:val="00EC3F9E"/>
    <w:rsid w:val="00EC4434"/>
    <w:rsid w:val="00EC4F90"/>
    <w:rsid w:val="00EC5609"/>
    <w:rsid w:val="00EC6496"/>
    <w:rsid w:val="00EC67CE"/>
    <w:rsid w:val="00EC69B7"/>
    <w:rsid w:val="00EC6A83"/>
    <w:rsid w:val="00ED18E2"/>
    <w:rsid w:val="00ED2238"/>
    <w:rsid w:val="00ED2CAE"/>
    <w:rsid w:val="00ED2CD1"/>
    <w:rsid w:val="00ED4853"/>
    <w:rsid w:val="00ED48DE"/>
    <w:rsid w:val="00ED6CC2"/>
    <w:rsid w:val="00ED6F7E"/>
    <w:rsid w:val="00ED712B"/>
    <w:rsid w:val="00ED731A"/>
    <w:rsid w:val="00EE015C"/>
    <w:rsid w:val="00EE07F2"/>
    <w:rsid w:val="00EE0D75"/>
    <w:rsid w:val="00EE0E95"/>
    <w:rsid w:val="00EE1317"/>
    <w:rsid w:val="00EE1604"/>
    <w:rsid w:val="00EE3527"/>
    <w:rsid w:val="00EE430B"/>
    <w:rsid w:val="00EE4A4E"/>
    <w:rsid w:val="00EE601D"/>
    <w:rsid w:val="00EF0D6B"/>
    <w:rsid w:val="00EF0DE1"/>
    <w:rsid w:val="00EF18B7"/>
    <w:rsid w:val="00EF23AE"/>
    <w:rsid w:val="00EF24F2"/>
    <w:rsid w:val="00EF26D9"/>
    <w:rsid w:val="00EF2EA7"/>
    <w:rsid w:val="00EF2F91"/>
    <w:rsid w:val="00EF3240"/>
    <w:rsid w:val="00EF383F"/>
    <w:rsid w:val="00EF39D1"/>
    <w:rsid w:val="00EF4DB5"/>
    <w:rsid w:val="00EF515E"/>
    <w:rsid w:val="00EF6172"/>
    <w:rsid w:val="00EF61E9"/>
    <w:rsid w:val="00EF75A4"/>
    <w:rsid w:val="00F00698"/>
    <w:rsid w:val="00F01F30"/>
    <w:rsid w:val="00F03A98"/>
    <w:rsid w:val="00F04FDA"/>
    <w:rsid w:val="00F05542"/>
    <w:rsid w:val="00F07BE5"/>
    <w:rsid w:val="00F07E76"/>
    <w:rsid w:val="00F1144A"/>
    <w:rsid w:val="00F127B8"/>
    <w:rsid w:val="00F1312D"/>
    <w:rsid w:val="00F13BEC"/>
    <w:rsid w:val="00F15C8F"/>
    <w:rsid w:val="00F162FD"/>
    <w:rsid w:val="00F166DE"/>
    <w:rsid w:val="00F16C6A"/>
    <w:rsid w:val="00F176D9"/>
    <w:rsid w:val="00F20203"/>
    <w:rsid w:val="00F20B2F"/>
    <w:rsid w:val="00F218BC"/>
    <w:rsid w:val="00F222CE"/>
    <w:rsid w:val="00F22799"/>
    <w:rsid w:val="00F23760"/>
    <w:rsid w:val="00F23930"/>
    <w:rsid w:val="00F23D9A"/>
    <w:rsid w:val="00F243CD"/>
    <w:rsid w:val="00F24E73"/>
    <w:rsid w:val="00F2593A"/>
    <w:rsid w:val="00F25B6C"/>
    <w:rsid w:val="00F26460"/>
    <w:rsid w:val="00F26626"/>
    <w:rsid w:val="00F26A3E"/>
    <w:rsid w:val="00F27FE9"/>
    <w:rsid w:val="00F317C5"/>
    <w:rsid w:val="00F32DF3"/>
    <w:rsid w:val="00F331F9"/>
    <w:rsid w:val="00F33719"/>
    <w:rsid w:val="00F34421"/>
    <w:rsid w:val="00F34AE6"/>
    <w:rsid w:val="00F35765"/>
    <w:rsid w:val="00F35E27"/>
    <w:rsid w:val="00F36839"/>
    <w:rsid w:val="00F36D00"/>
    <w:rsid w:val="00F37839"/>
    <w:rsid w:val="00F37973"/>
    <w:rsid w:val="00F40426"/>
    <w:rsid w:val="00F40C1C"/>
    <w:rsid w:val="00F424FA"/>
    <w:rsid w:val="00F42BFB"/>
    <w:rsid w:val="00F43020"/>
    <w:rsid w:val="00F43810"/>
    <w:rsid w:val="00F445B5"/>
    <w:rsid w:val="00F452D6"/>
    <w:rsid w:val="00F4644B"/>
    <w:rsid w:val="00F468B2"/>
    <w:rsid w:val="00F474DE"/>
    <w:rsid w:val="00F50221"/>
    <w:rsid w:val="00F50604"/>
    <w:rsid w:val="00F50AC0"/>
    <w:rsid w:val="00F52CB0"/>
    <w:rsid w:val="00F53201"/>
    <w:rsid w:val="00F53868"/>
    <w:rsid w:val="00F54736"/>
    <w:rsid w:val="00F55066"/>
    <w:rsid w:val="00F553AA"/>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7120C"/>
    <w:rsid w:val="00F72FFF"/>
    <w:rsid w:val="00F731E1"/>
    <w:rsid w:val="00F736D7"/>
    <w:rsid w:val="00F7394C"/>
    <w:rsid w:val="00F75465"/>
    <w:rsid w:val="00F76C08"/>
    <w:rsid w:val="00F81185"/>
    <w:rsid w:val="00F83295"/>
    <w:rsid w:val="00F8424D"/>
    <w:rsid w:val="00F845C6"/>
    <w:rsid w:val="00F856E5"/>
    <w:rsid w:val="00F85701"/>
    <w:rsid w:val="00F85D8E"/>
    <w:rsid w:val="00F85EF4"/>
    <w:rsid w:val="00F8604C"/>
    <w:rsid w:val="00F8720A"/>
    <w:rsid w:val="00F90671"/>
    <w:rsid w:val="00F920CB"/>
    <w:rsid w:val="00F9224A"/>
    <w:rsid w:val="00F9260A"/>
    <w:rsid w:val="00F938B8"/>
    <w:rsid w:val="00F93C8C"/>
    <w:rsid w:val="00F9421C"/>
    <w:rsid w:val="00FA1A3E"/>
    <w:rsid w:val="00FA21C4"/>
    <w:rsid w:val="00FA35F1"/>
    <w:rsid w:val="00FA3FD0"/>
    <w:rsid w:val="00FA51B9"/>
    <w:rsid w:val="00FA7637"/>
    <w:rsid w:val="00FA7F95"/>
    <w:rsid w:val="00FB08AC"/>
    <w:rsid w:val="00FB0CA3"/>
    <w:rsid w:val="00FB1E8B"/>
    <w:rsid w:val="00FB23ED"/>
    <w:rsid w:val="00FB3154"/>
    <w:rsid w:val="00FB3C08"/>
    <w:rsid w:val="00FB5664"/>
    <w:rsid w:val="00FB5FEB"/>
    <w:rsid w:val="00FB6405"/>
    <w:rsid w:val="00FB6FAE"/>
    <w:rsid w:val="00FB7B79"/>
    <w:rsid w:val="00FC1B80"/>
    <w:rsid w:val="00FC312D"/>
    <w:rsid w:val="00FC38CD"/>
    <w:rsid w:val="00FC3CAC"/>
    <w:rsid w:val="00FC4833"/>
    <w:rsid w:val="00FC4B41"/>
    <w:rsid w:val="00FC4F62"/>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0C28"/>
    <w:rsid w:val="00FE1162"/>
    <w:rsid w:val="00FE2746"/>
    <w:rsid w:val="00FE2BB3"/>
    <w:rsid w:val="00FE3862"/>
    <w:rsid w:val="00FE42A5"/>
    <w:rsid w:val="00FE44BE"/>
    <w:rsid w:val="00FE4883"/>
    <w:rsid w:val="00FE677E"/>
    <w:rsid w:val="00FE6F78"/>
    <w:rsid w:val="00FE7663"/>
    <w:rsid w:val="00FF0DE4"/>
    <w:rsid w:val="00FF2727"/>
    <w:rsid w:val="00FF3692"/>
    <w:rsid w:val="00FF371B"/>
    <w:rsid w:val="00FF39AD"/>
    <w:rsid w:val="00FF44A1"/>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F9540941-B737-4BBE-9F51-D496979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uiPriority w:val="9"/>
    <w:qFormat/>
    <w:rsid w:val="009C1167"/>
    <w:pPr>
      <w:spacing w:before="100" w:beforeAutospacing="1" w:after="100" w:afterAutospacing="1"/>
      <w:outlineLvl w:val="3"/>
    </w:pPr>
    <w:rPr>
      <w:b/>
      <w:bCs/>
      <w:lang w:val="uk-UA" w:eastAsia="uk-UA"/>
    </w:rPr>
  </w:style>
  <w:style w:type="paragraph" w:styleId="5">
    <w:name w:val="heading 5"/>
    <w:basedOn w:val="a0"/>
    <w:next w:val="a0"/>
    <w:link w:val="50"/>
    <w:uiPriority w:val="9"/>
    <w:semiHidden/>
    <w:unhideWhenUsed/>
    <w:qFormat/>
    <w:rsid w:val="00FA35F1"/>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B80576"/>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0"/>
    <w:next w:val="a0"/>
    <w:link w:val="70"/>
    <w:uiPriority w:val="9"/>
    <w:semiHidden/>
    <w:unhideWhenUsed/>
    <w:qFormat/>
    <w:rsid w:val="00B80576"/>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0"/>
    <w:next w:val="a0"/>
    <w:link w:val="80"/>
    <w:uiPriority w:val="9"/>
    <w:semiHidden/>
    <w:unhideWhenUsed/>
    <w:qFormat/>
    <w:rsid w:val="00B80576"/>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0"/>
    <w:next w:val="a0"/>
    <w:link w:val="90"/>
    <w:uiPriority w:val="9"/>
    <w:semiHidden/>
    <w:unhideWhenUsed/>
    <w:qFormat/>
    <w:rsid w:val="00B80576"/>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1">
    <w:name w:val="Неразрешенное упоминание6"/>
    <w:basedOn w:val="a1"/>
    <w:uiPriority w:val="99"/>
    <w:semiHidden/>
    <w:unhideWhenUsed/>
    <w:rsid w:val="00AE06ED"/>
    <w:rPr>
      <w:color w:val="605E5C"/>
      <w:shd w:val="clear" w:color="auto" w:fill="E1DFDD"/>
    </w:rPr>
  </w:style>
  <w:style w:type="character" w:customStyle="1" w:styleId="71">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2">
    <w:name w:val="Заголовок6"/>
    <w:basedOn w:val="a1"/>
    <w:rsid w:val="007E0285"/>
  </w:style>
  <w:style w:type="paragraph" w:customStyle="1" w:styleId="63">
    <w:name w:val="Обычный6"/>
    <w:rsid w:val="007E0285"/>
    <w:pPr>
      <w:spacing w:after="0"/>
    </w:pPr>
    <w:rPr>
      <w:rFonts w:ascii="Arial" w:eastAsia="Times New Roman" w:hAnsi="Arial" w:cs="Arial"/>
      <w:lang w:val="ru" w:eastAsia="ru-RU"/>
    </w:rPr>
  </w:style>
  <w:style w:type="character" w:customStyle="1" w:styleId="72">
    <w:name w:val="Заголовок7"/>
    <w:basedOn w:val="a1"/>
    <w:rsid w:val="00BC5C04"/>
  </w:style>
  <w:style w:type="paragraph" w:customStyle="1" w:styleId="73">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1">
    <w:name w:val="Заголовок8"/>
    <w:basedOn w:val="a1"/>
    <w:rsid w:val="0091343D"/>
  </w:style>
  <w:style w:type="paragraph" w:customStyle="1" w:styleId="82">
    <w:name w:val="Обычный8"/>
    <w:rsid w:val="0091343D"/>
    <w:pPr>
      <w:spacing w:after="0"/>
    </w:pPr>
    <w:rPr>
      <w:rFonts w:ascii="Arial" w:eastAsia="Times New Roman" w:hAnsi="Arial" w:cs="Arial"/>
      <w:lang w:val="ru" w:eastAsia="ru-RU"/>
    </w:rPr>
  </w:style>
  <w:style w:type="character" w:customStyle="1" w:styleId="91">
    <w:name w:val="Заголовок9"/>
    <w:basedOn w:val="a1"/>
    <w:rsid w:val="002C6141"/>
  </w:style>
  <w:style w:type="paragraph" w:customStyle="1" w:styleId="92">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4">
    <w:name w:val="Назва6"/>
    <w:basedOn w:val="a1"/>
    <w:rsid w:val="00BC5A8A"/>
  </w:style>
  <w:style w:type="paragraph" w:customStyle="1" w:styleId="65">
    <w:name w:val="Звичайний6"/>
    <w:rsid w:val="00BC5A8A"/>
    <w:pPr>
      <w:spacing w:after="0"/>
    </w:pPr>
    <w:rPr>
      <w:rFonts w:ascii="Arial" w:eastAsia="Times New Roman" w:hAnsi="Arial" w:cs="Arial"/>
      <w:lang w:val="ru" w:eastAsia="ru-RU"/>
    </w:rPr>
  </w:style>
  <w:style w:type="character" w:customStyle="1" w:styleId="74">
    <w:name w:val="Назва7"/>
    <w:basedOn w:val="a1"/>
    <w:rsid w:val="00BB02F9"/>
  </w:style>
  <w:style w:type="paragraph" w:customStyle="1" w:styleId="75">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3">
    <w:name w:val="Назва8"/>
    <w:basedOn w:val="a1"/>
    <w:rsid w:val="005E5CE5"/>
  </w:style>
  <w:style w:type="paragraph" w:customStyle="1" w:styleId="84">
    <w:name w:val="Звичайний8"/>
    <w:rsid w:val="005E5CE5"/>
    <w:pPr>
      <w:spacing w:after="0"/>
    </w:pPr>
    <w:rPr>
      <w:rFonts w:ascii="Arial" w:eastAsia="Times New Roman" w:hAnsi="Arial" w:cs="Arial"/>
      <w:lang w:val="ru" w:eastAsia="ru-RU"/>
    </w:rPr>
  </w:style>
  <w:style w:type="character" w:customStyle="1" w:styleId="93">
    <w:name w:val="Назва9"/>
    <w:basedOn w:val="a1"/>
    <w:rsid w:val="00304951"/>
  </w:style>
  <w:style w:type="paragraph" w:customStyle="1" w:styleId="94">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uiPriority w:val="9"/>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36">
    <w:name w:val="Незакрита згадка3"/>
    <w:basedOn w:val="a1"/>
    <w:uiPriority w:val="99"/>
    <w:semiHidden/>
    <w:unhideWhenUsed/>
    <w:rsid w:val="00132800"/>
    <w:rPr>
      <w:color w:val="605E5C"/>
      <w:shd w:val="clear" w:color="auto" w:fill="E1DFDD"/>
    </w:rPr>
  </w:style>
  <w:style w:type="character" w:customStyle="1" w:styleId="af6">
    <w:name w:val="Текст у виносці Знак"/>
    <w:basedOn w:val="a1"/>
    <w:link w:val="af7"/>
    <w:uiPriority w:val="99"/>
    <w:semiHidden/>
    <w:rsid w:val="00E00FDD"/>
    <w:rPr>
      <w:rFonts w:ascii="Segoe UI" w:hAnsi="Segoe UI" w:cs="Segoe UI"/>
      <w:sz w:val="18"/>
      <w:szCs w:val="18"/>
    </w:rPr>
  </w:style>
  <w:style w:type="paragraph" w:styleId="af7">
    <w:name w:val="Balloon Text"/>
    <w:basedOn w:val="a0"/>
    <w:link w:val="af6"/>
    <w:uiPriority w:val="99"/>
    <w:semiHidden/>
    <w:unhideWhenUsed/>
    <w:rsid w:val="00E00FDD"/>
    <w:rPr>
      <w:rFonts w:ascii="Segoe UI" w:eastAsiaTheme="minorHAnsi" w:hAnsi="Segoe UI" w:cs="Segoe UI"/>
      <w:sz w:val="18"/>
      <w:szCs w:val="18"/>
      <w:lang w:eastAsia="en-US"/>
    </w:rPr>
  </w:style>
  <w:style w:type="character" w:customStyle="1" w:styleId="1c">
    <w:name w:val="Текст у виносці Знак1"/>
    <w:basedOn w:val="a1"/>
    <w:uiPriority w:val="99"/>
    <w:semiHidden/>
    <w:rsid w:val="00E00FDD"/>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F6FFF"/>
    <w:rPr>
      <w:color w:val="605E5C"/>
      <w:shd w:val="clear" w:color="auto" w:fill="E1DFDD"/>
    </w:rPr>
  </w:style>
  <w:style w:type="character" w:customStyle="1" w:styleId="60">
    <w:name w:val="Заголовок 6 Знак"/>
    <w:basedOn w:val="a1"/>
    <w:link w:val="6"/>
    <w:uiPriority w:val="9"/>
    <w:semiHidden/>
    <w:rsid w:val="00B80576"/>
    <w:rPr>
      <w:rFonts w:eastAsiaTheme="majorEastAsia" w:cstheme="majorBidi"/>
      <w:i/>
      <w:iCs/>
      <w:color w:val="595959" w:themeColor="text1" w:themeTint="A6"/>
      <w:kern w:val="2"/>
      <w:sz w:val="28"/>
      <w14:ligatures w14:val="standardContextual"/>
    </w:rPr>
  </w:style>
  <w:style w:type="character" w:customStyle="1" w:styleId="70">
    <w:name w:val="Заголовок 7 Знак"/>
    <w:basedOn w:val="a1"/>
    <w:link w:val="7"/>
    <w:uiPriority w:val="9"/>
    <w:semiHidden/>
    <w:rsid w:val="00B80576"/>
    <w:rPr>
      <w:rFonts w:eastAsiaTheme="majorEastAsia" w:cstheme="majorBidi"/>
      <w:color w:val="595959" w:themeColor="text1" w:themeTint="A6"/>
      <w:kern w:val="2"/>
      <w:sz w:val="28"/>
      <w14:ligatures w14:val="standardContextual"/>
    </w:rPr>
  </w:style>
  <w:style w:type="character" w:customStyle="1" w:styleId="80">
    <w:name w:val="Заголовок 8 Знак"/>
    <w:basedOn w:val="a1"/>
    <w:link w:val="8"/>
    <w:uiPriority w:val="9"/>
    <w:semiHidden/>
    <w:rsid w:val="00B80576"/>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1"/>
    <w:link w:val="9"/>
    <w:uiPriority w:val="9"/>
    <w:semiHidden/>
    <w:rsid w:val="00B80576"/>
    <w:rPr>
      <w:rFonts w:eastAsiaTheme="majorEastAsia" w:cstheme="majorBidi"/>
      <w:color w:val="272727" w:themeColor="text1" w:themeTint="D8"/>
      <w:kern w:val="2"/>
      <w:sz w:val="28"/>
      <w14:ligatures w14:val="standardContextual"/>
    </w:rPr>
  </w:style>
  <w:style w:type="paragraph" w:styleId="af8">
    <w:name w:val="Title"/>
    <w:basedOn w:val="a0"/>
    <w:next w:val="a0"/>
    <w:link w:val="af9"/>
    <w:uiPriority w:val="10"/>
    <w:qFormat/>
    <w:rsid w:val="00B805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9">
    <w:name w:val="Назва Знак"/>
    <w:basedOn w:val="a1"/>
    <w:link w:val="af8"/>
    <w:uiPriority w:val="10"/>
    <w:rsid w:val="00B80576"/>
    <w:rPr>
      <w:rFonts w:asciiTheme="majorHAnsi" w:eastAsiaTheme="majorEastAsia" w:hAnsiTheme="majorHAnsi" w:cstheme="majorBidi"/>
      <w:spacing w:val="-10"/>
      <w:kern w:val="28"/>
      <w:sz w:val="56"/>
      <w:szCs w:val="56"/>
      <w14:ligatures w14:val="standardContextual"/>
    </w:rPr>
  </w:style>
  <w:style w:type="paragraph" w:styleId="afa">
    <w:name w:val="Subtitle"/>
    <w:basedOn w:val="a0"/>
    <w:next w:val="a0"/>
    <w:link w:val="afb"/>
    <w:uiPriority w:val="11"/>
    <w:qFormat/>
    <w:rsid w:val="00B8057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b">
    <w:name w:val="Підзаголовок Знак"/>
    <w:basedOn w:val="a1"/>
    <w:link w:val="afa"/>
    <w:uiPriority w:val="11"/>
    <w:rsid w:val="00B80576"/>
    <w:rPr>
      <w:rFonts w:eastAsiaTheme="majorEastAsia" w:cstheme="majorBidi"/>
      <w:color w:val="595959" w:themeColor="text1" w:themeTint="A6"/>
      <w:spacing w:val="15"/>
      <w:kern w:val="2"/>
      <w:sz w:val="28"/>
      <w:szCs w:val="28"/>
      <w14:ligatures w14:val="standardContextual"/>
    </w:rPr>
  </w:style>
  <w:style w:type="paragraph" w:styleId="afc">
    <w:name w:val="Quote"/>
    <w:basedOn w:val="a0"/>
    <w:next w:val="a0"/>
    <w:link w:val="afd"/>
    <w:uiPriority w:val="29"/>
    <w:qFormat/>
    <w:rsid w:val="00B80576"/>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afd">
    <w:name w:val="Цитата Знак"/>
    <w:basedOn w:val="a1"/>
    <w:link w:val="afc"/>
    <w:uiPriority w:val="29"/>
    <w:rsid w:val="00B80576"/>
    <w:rPr>
      <w:rFonts w:ascii="Times New Roman" w:hAnsi="Times New Roman"/>
      <w:i/>
      <w:iCs/>
      <w:color w:val="404040" w:themeColor="text1" w:themeTint="BF"/>
      <w:kern w:val="2"/>
      <w:sz w:val="28"/>
      <w14:ligatures w14:val="standardContextual"/>
    </w:rPr>
  </w:style>
  <w:style w:type="character" w:styleId="afe">
    <w:name w:val="Intense Emphasis"/>
    <w:basedOn w:val="a1"/>
    <w:uiPriority w:val="21"/>
    <w:qFormat/>
    <w:rsid w:val="00B80576"/>
    <w:rPr>
      <w:i/>
      <w:iCs/>
      <w:color w:val="365F91" w:themeColor="accent1" w:themeShade="BF"/>
    </w:rPr>
  </w:style>
  <w:style w:type="paragraph" w:styleId="aff">
    <w:name w:val="Intense Quote"/>
    <w:basedOn w:val="a0"/>
    <w:next w:val="a0"/>
    <w:link w:val="aff0"/>
    <w:uiPriority w:val="30"/>
    <w:qFormat/>
    <w:rsid w:val="00B80576"/>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8"/>
      <w:szCs w:val="22"/>
      <w:lang w:eastAsia="en-US"/>
      <w14:ligatures w14:val="standardContextual"/>
    </w:rPr>
  </w:style>
  <w:style w:type="character" w:customStyle="1" w:styleId="aff0">
    <w:name w:val="Насичена цитата Знак"/>
    <w:basedOn w:val="a1"/>
    <w:link w:val="aff"/>
    <w:uiPriority w:val="30"/>
    <w:rsid w:val="00B80576"/>
    <w:rPr>
      <w:rFonts w:ascii="Times New Roman" w:hAnsi="Times New Roman"/>
      <w:i/>
      <w:iCs/>
      <w:color w:val="365F91" w:themeColor="accent1" w:themeShade="BF"/>
      <w:kern w:val="2"/>
      <w:sz w:val="28"/>
      <w14:ligatures w14:val="standardContextual"/>
    </w:rPr>
  </w:style>
  <w:style w:type="character" w:styleId="aff1">
    <w:name w:val="Intense Reference"/>
    <w:basedOn w:val="a1"/>
    <w:uiPriority w:val="32"/>
    <w:qFormat/>
    <w:rsid w:val="00B8057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10229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ur-gazeta.com/golovna/velika-britaniya-ta-es-zaprovadili-novi-sankciyi-proti-rf-cherez-deportaciyu-ukrayinskih-ditey.html" TargetMode="External"/><Relationship Id="rId117" Type="http://schemas.openxmlformats.org/officeDocument/2006/relationships/hyperlink" Target="https://zn.ua/ukr/UKRAINE/vid-nkvs-do-rashizmu-shcho-objednuje-radjanskij-teror-i-suchasnu-rosiju.html" TargetMode="External"/><Relationship Id="rId21" Type="http://schemas.openxmlformats.org/officeDocument/2006/relationships/hyperlink" Target="https://focus.ua/uk/economics/754190-socialne-zhitlo-v-ukrajini-de-pobuduyut-novi-budinki-dlya-pereselenciv" TargetMode="External"/><Relationship Id="rId42" Type="http://schemas.openxmlformats.org/officeDocument/2006/relationships/hyperlink" Target="https://www.golos.com.ua/article/391237" TargetMode="External"/><Relationship Id="rId47" Type="http://schemas.openxmlformats.org/officeDocument/2006/relationships/hyperlink" Target="https://umoloda.kyiv.ua/number/0/2006/194126/" TargetMode="External"/><Relationship Id="rId63" Type="http://schemas.openxmlformats.org/officeDocument/2006/relationships/hyperlink" Target="https://ua.korrespondent.net/ukraine/4878275-ombudsmen-nazvav-chyslo-provadzhen-schodo-zgvaltuvan-na-tot-ukrainy" TargetMode="External"/><Relationship Id="rId68" Type="http://schemas.openxmlformats.org/officeDocument/2006/relationships/hyperlink" Target="https://risu.ua/mizhkonfesijni-kapelanski-komandi-yak-vidpovid-na-duhovni-potrebi-voyiniv-zsu-kapelani-hsp-proveli-robochu-zustrich_n163995" TargetMode="External"/><Relationship Id="rId84" Type="http://schemas.openxmlformats.org/officeDocument/2006/relationships/hyperlink" Target="https://umoloda.kyiv.ua/number/4012/180/194152/" TargetMode="External"/><Relationship Id="rId89" Type="http://schemas.openxmlformats.org/officeDocument/2006/relationships/hyperlink" Target="https://focus.ua/uk/economics/754193-mobilizaciya-v-ukrajini-u-radi-hochut-zrobiti-chergovist-prizovu-vidkritoyu" TargetMode="External"/><Relationship Id="rId112" Type="http://schemas.openxmlformats.org/officeDocument/2006/relationships/hyperlink" Target="https://pravo.ua/fakhivtsi-z-white-collar-crime-obhovoryly-osoblyvosti-zakhystu-u-spravakh-pro-bilokomirtsevi-zlochyny-na-forumi-iurydychnoi-praktyky/" TargetMode="External"/><Relationship Id="rId16" Type="http://schemas.openxmlformats.org/officeDocument/2006/relationships/hyperlink" Target="https://www.golos.com.ua/article/391271" TargetMode="External"/><Relationship Id="rId107" Type="http://schemas.openxmlformats.org/officeDocument/2006/relationships/hyperlink" Target="https://www.golos.com.ua/article/391248" TargetMode="External"/><Relationship Id="rId11" Type="http://schemas.openxmlformats.org/officeDocument/2006/relationships/hyperlink" Target="https://fakty.ua/471664-opyt-imeet-znachenie-v-ukraine-zapuskayut-specialnuyu-programmu-dlya-lyudej-starshe-50-let" TargetMode="External"/><Relationship Id="rId32" Type="http://schemas.openxmlformats.org/officeDocument/2006/relationships/hyperlink" Target="https://risu.ua/vidbulasya-narada-mizh-dess-ta-konfesiyami-z-privodu-bronyuvannya-svyashchennosluzhiteliv_n163987" TargetMode="External"/><Relationship Id="rId37" Type="http://schemas.openxmlformats.org/officeDocument/2006/relationships/hyperlink" Target="https://www.golos.com.ua/article/391183" TargetMode="External"/><Relationship Id="rId53" Type="http://schemas.openxmlformats.org/officeDocument/2006/relationships/hyperlink" Target="https://zn.ua/ukr/UKRAINE/poraneni-vijnoju-ale-ne-zakhishcheni-chomu-tsivilni-hubljatsja-v-sistemi.html" TargetMode="External"/><Relationship Id="rId58" Type="http://schemas.openxmlformats.org/officeDocument/2006/relationships/hyperlink" Target="https://www.golos.com.ua/article/391204" TargetMode="External"/><Relationship Id="rId74" Type="http://schemas.openxmlformats.org/officeDocument/2006/relationships/hyperlink" Target="https://risu.ua/narod-yakij-ne-vtrativ-sebe-i-viru-u-kiyevi-prezentuvali-doslidzhennya-krimskotatarskogo-narativu_n163979" TargetMode="External"/><Relationship Id="rId79" Type="http://schemas.openxmlformats.org/officeDocument/2006/relationships/hyperlink" Target="https://yur-gazeta.com/golovna/ombudsman-povidomiv-pro-skasuvannya-obmezhen-na-dennu-ta-dualnu-formi-navchannya.html" TargetMode="External"/><Relationship Id="rId102" Type="http://schemas.openxmlformats.org/officeDocument/2006/relationships/hyperlink" Target="https://ukurier.gov.ua/uk/news/trivaye-sistemna-robota-nad-vikonannyam-planiv-sti/" TargetMode="External"/><Relationship Id="rId123"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zn.ua/ukr/macroeconomics/vvp-ukrajini-vpav-upershe-z-2022-roku-mi-na-porozi-retsesiji.html" TargetMode="External"/><Relationship Id="rId82" Type="http://schemas.openxmlformats.org/officeDocument/2006/relationships/hyperlink" Target="https://www.golos.com.ua/article/391228" TargetMode="External"/><Relationship Id="rId90" Type="http://schemas.openxmlformats.org/officeDocument/2006/relationships/hyperlink" Target="https://www.golos.com.ua/article/391195" TargetMode="External"/><Relationship Id="rId95" Type="http://schemas.openxmlformats.org/officeDocument/2006/relationships/hyperlink" Target="https://www.golos.com.ua/article/391202" TargetMode="External"/><Relationship Id="rId19" Type="http://schemas.openxmlformats.org/officeDocument/2006/relationships/hyperlink" Target="https://focus.ua/uk/economics/754789-pidvishchennya-tarifiv-na-projizd-u-kiyevi-yaki-riziki-hovayutsya-za-podorozhchannyam-projizdu" TargetMode="External"/><Relationship Id="rId14" Type="http://schemas.openxmlformats.org/officeDocument/2006/relationships/hyperlink" Target="https://focus.ua/uk/economics/753990-chi-mozhut-v-ukrajinciv-zabrati-yedine-zhitlo-ta-vsi-groshi-za-borgi-v-min-yusti-dali-poyasnennya" TargetMode="External"/><Relationship Id="rId22" Type="http://schemas.openxmlformats.org/officeDocument/2006/relationships/hyperlink" Target="https://focus.ua/uk/economics/753826-novi-kontrakti-zsu-advokat-poyasniv-chi-mozhe-reforma-armiji-stvoriti-nerivnist" TargetMode="External"/><Relationship Id="rId27" Type="http://schemas.openxmlformats.org/officeDocument/2006/relationships/hyperlink" Target="https://www.golos.com.ua/article/391249" TargetMode="External"/><Relationship Id="rId30" Type="http://schemas.openxmlformats.org/officeDocument/2006/relationships/hyperlink" Target="https://pravo.ua/veteranskyi-biznes-otrymav-pilhovi-umovy-splaty-zboriv-u-sferi-intelektualnoi-vlasnosti/" TargetMode="External"/><Relationship Id="rId35" Type="http://schemas.openxmlformats.org/officeDocument/2006/relationships/hyperlink" Target="https://www.golos.com.ua/article/391225" TargetMode="External"/><Relationship Id="rId43" Type="http://schemas.openxmlformats.org/officeDocument/2006/relationships/hyperlink" Target="https://www.golos.com.ua/article/391189" TargetMode="External"/><Relationship Id="rId48" Type="http://schemas.openxmlformats.org/officeDocument/2006/relationships/hyperlink" Target="https://wz.lviv.ua/news/551792-irlandiia-hotuie-prohramu-dobrovilnoho-povernennia-ukraintsiv-dodomu" TargetMode="External"/><Relationship Id="rId56" Type="http://schemas.openxmlformats.org/officeDocument/2006/relationships/hyperlink" Target="https://www.golos.com.ua/article/391262" TargetMode="External"/><Relationship Id="rId64" Type="http://schemas.openxmlformats.org/officeDocument/2006/relationships/hyperlink" Target="https://ua.korrespondent.net/ukraine/4878253-porushennia-mobilizatsii-zrosly-ombudsmen-zaproponuvav-rozviazannia-problemy" TargetMode="External"/><Relationship Id="rId69" Type="http://schemas.openxmlformats.org/officeDocument/2006/relationships/hyperlink" Target="https://yur-gazeta.com/golovna/minekonomiki-oprilyudnilo-zakonoproekt-pro-torgivlyu-kvotami-na-vikidi-parnikovih-gaziv.html" TargetMode="External"/><Relationship Id="rId77" Type="http://schemas.openxmlformats.org/officeDocument/2006/relationships/hyperlink" Target="https://www.golos.com.ua/article/391229" TargetMode="External"/><Relationship Id="rId100" Type="http://schemas.openxmlformats.org/officeDocument/2006/relationships/hyperlink" Target="https://ukurier.gov.ua/uk/news/sistema-osviti-nablizhayetsya-do-potreb-rinku/" TargetMode="External"/><Relationship Id="rId105" Type="http://schemas.openxmlformats.org/officeDocument/2006/relationships/hyperlink" Target="https://www.ukrinform.ua/rubric-vidbudova/4122637-u-hersonskij-oblasti-za-tizden-pogodili-vidacu-zitlovih-sertifikativ-na-majze-35-miljoniv.html" TargetMode="External"/><Relationship Id="rId113" Type="http://schemas.openxmlformats.org/officeDocument/2006/relationships/hyperlink" Target="https://www.golos.com.ua/article/391281" TargetMode="External"/><Relationship Id="rId118" Type="http://schemas.openxmlformats.org/officeDocument/2006/relationships/hyperlink" Target="https://www.golos.com.ua/article/391246" TargetMode="External"/><Relationship Id="rId8" Type="http://schemas.openxmlformats.org/officeDocument/2006/relationships/image" Target="media/image1.png"/><Relationship Id="rId51" Type="http://schemas.openxmlformats.org/officeDocument/2006/relationships/hyperlink" Target="https://ua.korrespondent.net/business/economics/4877798-nardep-zvynuvatyv-beb-v-pidvyschenni-podatkiv-dlia-fop" TargetMode="External"/><Relationship Id="rId72" Type="http://schemas.openxmlformats.org/officeDocument/2006/relationships/hyperlink" Target="https://zn.ua/ukr/UKRAINE/sohodni-pid-chas-obminu-povernuli-20-azovtsiv.html" TargetMode="External"/><Relationship Id="rId80" Type="http://schemas.openxmlformats.org/officeDocument/2006/relationships/hyperlink" Target="https://yur-gazeta.com/golovna/opendatabot-ponad-55-tisyach-ditey-znahodyatsya-pid-opikoyu-derzhavi.html" TargetMode="External"/><Relationship Id="rId85" Type="http://schemas.openxmlformats.org/officeDocument/2006/relationships/hyperlink" Target="https://risu.ua/patriarh-ugkc-svyatoslav-rozpochav-dushpastirskij-vizit-do-ispaniyi_n164085" TargetMode="External"/><Relationship Id="rId93" Type="http://schemas.openxmlformats.org/officeDocument/2006/relationships/hyperlink" Target="https://www.golos.com.ua/article/391188" TargetMode="External"/><Relationship Id="rId98" Type="http://schemas.openxmlformats.org/officeDocument/2006/relationships/hyperlink" Target="https://zn.ua/ukr/ECONOMICS/privatbank-zapustiv-najvihidnishij-depozit-dlja-veteraniv.html" TargetMode="External"/><Relationship Id="rId121" Type="http://schemas.openxmlformats.org/officeDocument/2006/relationships/hyperlink" Target="https://molodyivchenyi.ua/index.php/journal/article/view/6622" TargetMode="External"/><Relationship Id="rId3" Type="http://schemas.openxmlformats.org/officeDocument/2006/relationships/styles" Target="styles.xml"/><Relationship Id="rId12" Type="http://schemas.openxmlformats.org/officeDocument/2006/relationships/hyperlink" Target="https://ukurier.gov.ua/uk/news/bez-zajvih-paperiv-z-pershih-rokiv-zhittya/" TargetMode="External"/><Relationship Id="rId17" Type="http://schemas.openxmlformats.org/officeDocument/2006/relationships/hyperlink" Target="https://www.golos.com.ua/article/391282" TargetMode="External"/><Relationship Id="rId25" Type="http://schemas.openxmlformats.org/officeDocument/2006/relationships/hyperlink" Target="https://focus.ua/uk/economics/753778-v-ukrajinciv-zabiratimut-gorodi-hto-rizikuye-vtratiti-zemlyu" TargetMode="External"/><Relationship Id="rId33" Type="http://schemas.openxmlformats.org/officeDocument/2006/relationships/hyperlink" Target="https://www.golos.com.ua/article/391197" TargetMode="External"/><Relationship Id="rId38" Type="http://schemas.openxmlformats.org/officeDocument/2006/relationships/hyperlink" Target="https://focus.ua/uk/voennye-novosti/754541-viyna-v-ukrajini-v-oon-rozpovili-koli-ukrajinski-bizhenci-povernutsya-v-ukrajinu" TargetMode="External"/><Relationship Id="rId46" Type="http://schemas.openxmlformats.org/officeDocument/2006/relationships/hyperlink" Target="https://ukurier.gov.ua/uk/articles/ekonomichna-j-socialna-pidtrimka-prifrontovih-grom/" TargetMode="External"/><Relationship Id="rId59" Type="http://schemas.openxmlformats.org/officeDocument/2006/relationships/hyperlink" Target="https://ua.korrespondent.net/ukraine/4877968-stalo-vidomo-khto-ocholyv-politsiui-kyivschyny" TargetMode="External"/><Relationship Id="rId67" Type="http://schemas.openxmlformats.org/officeDocument/2006/relationships/hyperlink" Target="https://www.golos.com.ua/article/391273" TargetMode="External"/><Relationship Id="rId103" Type="http://schemas.openxmlformats.org/officeDocument/2006/relationships/hyperlink" Target="https://ua.korrespondent.net/ukraine/4878150-lubinets-poiasnyv-zatrymku-obminu-1000-na-1000" TargetMode="External"/><Relationship Id="rId108" Type="http://schemas.openxmlformats.org/officeDocument/2006/relationships/hyperlink" Target="https://wz.lviv.ua/news/552034-ukraina-rozrakhovuie-na-aktyvizatsiiu-dyplomatii-ssha-zelenskyi-pislia-zustrichi-z-hudson-institute" TargetMode="External"/><Relationship Id="rId116" Type="http://schemas.openxmlformats.org/officeDocument/2006/relationships/hyperlink" Target="https://ua.korrespondent.net/ukraine/4877762-v-ukraini-kilkist-usynovlen-za-rik-vpala-na-10" TargetMode="External"/><Relationship Id="rId124" Type="http://schemas.openxmlformats.org/officeDocument/2006/relationships/fontTable" Target="fontTable.xml"/><Relationship Id="rId20" Type="http://schemas.openxmlformats.org/officeDocument/2006/relationships/hyperlink" Target="https://focus.ua/uk/economics/754064-viplati-viyskovim-hto-mozhe-otrimati-groshovu-dopomogu-pri-zvilnenni" TargetMode="External"/><Relationship Id="rId41" Type="http://schemas.openxmlformats.org/officeDocument/2006/relationships/hyperlink" Target="https://ua.korrespondent.net/articles/4879818-tsina-znan-yak-i-chomu-zrostaie-vartist-navchannia-u-vyshakh" TargetMode="External"/><Relationship Id="rId54" Type="http://schemas.openxmlformats.org/officeDocument/2006/relationships/hyperlink" Target="https://www.golos.com.ua/article/391179" TargetMode="External"/><Relationship Id="rId62" Type="http://schemas.openxmlformats.org/officeDocument/2006/relationships/hyperlink" Target="https://ua.korrespondent.net/ukraine/4878781-natspolitsiia-zaprovadyla-novyi-mekhanizm-identyfikatsii-znyklykh-bezvisty" TargetMode="External"/><Relationship Id="rId70" Type="http://schemas.openxmlformats.org/officeDocument/2006/relationships/hyperlink" Target="https://fakty.ua/471940-v-ukraine-izmenyayut-sistemu-detskih-vyplat-kak-budet-rabotat-novyj-mehanizm" TargetMode="External"/><Relationship Id="rId75" Type="http://schemas.openxmlformats.org/officeDocument/2006/relationships/hyperlink" Target="https://ukurier.gov.ua/uk/articles/oboronna-spivpracya-ta-energetichna-nezalezhnist/" TargetMode="External"/><Relationship Id="rId83" Type="http://schemas.openxmlformats.org/officeDocument/2006/relationships/hyperlink" Target="https://ukurier.gov.ua/uk/news/pamyat-zaporuka-spravedlivosti/" TargetMode="External"/><Relationship Id="rId88" Type="http://schemas.openxmlformats.org/officeDocument/2006/relationships/hyperlink" Target="https://focus.ua/uk/economics/754180-bronyuvannya-vid-mobilizaciji-v-ukrajini-noviy-zakon-pro-platnu-vidstrochku" TargetMode="External"/><Relationship Id="rId91" Type="http://schemas.openxmlformats.org/officeDocument/2006/relationships/hyperlink" Target="https://risu.ua/predstavniki-uchvye-z-mizhnarodnoyu-misiyeyu-remar-international-obgovorili-rozvitok-cerkvi-v-umovah-vijni_n163954" TargetMode="External"/><Relationship Id="rId96" Type="http://schemas.openxmlformats.org/officeDocument/2006/relationships/hyperlink" Target="https://risu.ua/rpc-na-okupovanih-teritoriyah-usuvaye-z-posad-svyashchennosluzhiteliv-z-ukrayinskim-bekgraundom--lubinec_n164062" TargetMode="External"/><Relationship Id="rId111" Type="http://schemas.openxmlformats.org/officeDocument/2006/relationships/hyperlink" Target="https://www.golos.com.ua/article/3912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vo.ua/zakhyst-prav-znyklykh-bezvisty-viiskovykh-ta-ikhnikh-rodyn-pravovi-mekhanizmy-2026-roku/" TargetMode="External"/><Relationship Id="rId23" Type="http://schemas.openxmlformats.org/officeDocument/2006/relationships/hyperlink" Target="https://focus.ua/uk/economics/754413-koli-zapracyuyut-zakonoproyekt-pro-platne-bronyuvannya-i-novi-pravila" TargetMode="External"/><Relationship Id="rId28" Type="http://schemas.openxmlformats.org/officeDocument/2006/relationships/hyperlink" Target="https://www.golos.com.ua/article/391216" TargetMode="External"/><Relationship Id="rId36" Type="http://schemas.openxmlformats.org/officeDocument/2006/relationships/hyperlink" Target="https://zn.ua/ukr/CULTURE/kultura-pid-chas-vijni-jak-mistetstvo-rjatuje-psikhiku-ukrajintsiv.html" TargetMode="External"/><Relationship Id="rId49" Type="http://schemas.openxmlformats.org/officeDocument/2006/relationships/hyperlink" Target="https://ukurier.gov.ua/uk/articles/istorichna-pamyat-osnova-identichnosti/" TargetMode="External"/><Relationship Id="rId57" Type="http://schemas.openxmlformats.org/officeDocument/2006/relationships/hyperlink" Target="https://www.golos.com.ua/article/391205" TargetMode="External"/><Relationship Id="rId106" Type="http://schemas.openxmlformats.org/officeDocument/2006/relationships/hyperlink" Target="https://www.golos.com.ua/article/391283" TargetMode="External"/><Relationship Id="rId114" Type="http://schemas.openxmlformats.org/officeDocument/2006/relationships/hyperlink" Target="https://focus.ua/uk/ukraine/754188-ukrajinciv-zobov-yazhut-prohoditi-shchorichnu-viyskovu-pidgotovku-zakonoproyekt" TargetMode="External"/><Relationship Id="rId119" Type="http://schemas.openxmlformats.org/officeDocument/2006/relationships/hyperlink" Target="http://easternlaw.com.ua/wp-content/uploads/2026/04/luhina_anokhina_shcherbachenko_145.pdf"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ukurier.gov.ua/uk/articles/vid-zhitlovoyi-pidtrimki-do-rozvitku-biznesu/" TargetMode="External"/><Relationship Id="rId44" Type="http://schemas.openxmlformats.org/officeDocument/2006/relationships/hyperlink" Target="https://www.golos.com.ua/article/391221" TargetMode="External"/><Relationship Id="rId52" Type="http://schemas.openxmlformats.org/officeDocument/2006/relationships/hyperlink" Target="https://ua.korrespondent.net/ukraine/4878733-vyplaty-do-dnia-nezalezhnosti-khto-otrymaie" TargetMode="External"/><Relationship Id="rId60" Type="http://schemas.openxmlformats.org/officeDocument/2006/relationships/hyperlink" Target="https://www.golos.com.ua/article/391250" TargetMode="External"/><Relationship Id="rId65" Type="http://schemas.openxmlformats.org/officeDocument/2006/relationships/hyperlink" Target="https://ua.korrespondent.net/ukraine/4877694-ukraina-zapustyla-natsprohramu-stazhuvannia-dlia-luidei-50" TargetMode="External"/><Relationship Id="rId73" Type="http://schemas.openxmlformats.org/officeDocument/2006/relationships/hyperlink" Target="https://ukurier.gov.ua/uk/articles/na-nih-trimayetsya-nasha-derzhava-ta-yiyi-majbutny/" TargetMode="External"/><Relationship Id="rId78" Type="http://schemas.openxmlformats.org/officeDocument/2006/relationships/hyperlink" Target="https://www.golos.com.ua/article/391184" TargetMode="External"/><Relationship Id="rId81" Type="http://schemas.openxmlformats.org/officeDocument/2006/relationships/hyperlink" Target="https://yur-gazeta.com/golovna/oprilyudneno-elektronnu-versiyu-oglyadu-sudovoyi-praktiki-vs-shchodo-zemelnih-vidnosin-ta-prava-vlas.html" TargetMode="External"/><Relationship Id="rId86" Type="http://schemas.openxmlformats.org/officeDocument/2006/relationships/hyperlink" Target="https://www.golos.com.ua/article/391238" TargetMode="External"/><Relationship Id="rId94" Type="http://schemas.openxmlformats.org/officeDocument/2006/relationships/hyperlink" Target="https://ukurier.gov.ua/uk/articles/robotu-v-nadzvichajnih-umovah-ocinili-gidno/" TargetMode="External"/><Relationship Id="rId99" Type="http://schemas.openxmlformats.org/officeDocument/2006/relationships/hyperlink" Target="https://zn.ua/ukr/ECONOMICS/u-kijevi-znajshli-hroshi-na-realizatsiju-planu-enerhostijkosti.html" TargetMode="External"/><Relationship Id="rId101" Type="http://schemas.openxmlformats.org/officeDocument/2006/relationships/hyperlink" Target="https://focus.ua/uk/voennye-novosti/753710-mobilizaciya-v-ukrajini-yak-vlada-planuye-reformuvati-sistemu-roboti-tck-poyasnennya-up" TargetMode="External"/><Relationship Id="rId122" Type="http://schemas.openxmlformats.org/officeDocument/2006/relationships/hyperlink" Target="https://newukrainianlaw.in.ua/index.php/journal/article/view/948/873"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focus.ua/uk/ukraine/754051-strahuvannya-zhitla-pid-chas-viyni-chomu-ukrajinci-pochali-inakshe-divitisya-na-vlasni-domivki" TargetMode="External"/><Relationship Id="rId18" Type="http://schemas.openxmlformats.org/officeDocument/2006/relationships/hyperlink" Target="https://focus.ua/uk/economics/754254-noviy-civilniy-kodeks-yuristka-poyasnila-shcho-peredbachaye-zakonoproyekt-15150" TargetMode="External"/><Relationship Id="rId39" Type="http://schemas.openxmlformats.org/officeDocument/2006/relationships/hyperlink" Target="https://ua.korrespondent.net/articles/4879531-katastrofa-v-oleshkakh-luidy-pomyrauit-z-holodu-abo-hynut-na-dorozi-smerti" TargetMode="External"/><Relationship Id="rId109" Type="http://schemas.openxmlformats.org/officeDocument/2006/relationships/hyperlink" Target="https://ukurier.gov.ua/uk/news/uryad-zaprovadiv-yedinij-specrahunok-dlya-cilovih-/" TargetMode="External"/><Relationship Id="rId34" Type="http://schemas.openxmlformats.org/officeDocument/2006/relationships/hyperlink" Target="https://www.golos.com.ua/article/391274" TargetMode="External"/><Relationship Id="rId50" Type="http://schemas.openxmlformats.org/officeDocument/2006/relationships/hyperlink" Target="https://www.golos.com.ua/article/391206" TargetMode="External"/><Relationship Id="rId55" Type="http://schemas.openxmlformats.org/officeDocument/2006/relationships/hyperlink" Target="https://www.golos.com.ua/article/391233" TargetMode="External"/><Relationship Id="rId76" Type="http://schemas.openxmlformats.org/officeDocument/2006/relationships/hyperlink" Target="https://www.golos.com.ua/article/391213" TargetMode="External"/><Relationship Id="rId97" Type="http://schemas.openxmlformats.org/officeDocument/2006/relationships/hyperlink" Target="https://www.golos.com.ua/article/391224" TargetMode="External"/><Relationship Id="rId104" Type="http://schemas.openxmlformats.org/officeDocument/2006/relationships/hyperlink" Target="https://www.golos.com.ua/article/391280" TargetMode="External"/><Relationship Id="rId120" Type="http://schemas.openxmlformats.org/officeDocument/2006/relationships/hyperlink" Target="https://movoznavstvo.org.ua/component/attachments/download/1481.html"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zn.ua/ukr/UKRAINE/pershij-etap-zvilnennja-polonenikh-1000-na-1000-ukrajina-povernula-205-svojikh-ljudej.html" TargetMode="External"/><Relationship Id="rId92" Type="http://schemas.openxmlformats.org/officeDocument/2006/relationships/hyperlink" Target="https://risu.ua/pro-spravedlivij-mir-dlya-ukrayini-govorili-v-augsburzi-predstavniki-riznih-cerkov_n163955" TargetMode="External"/><Relationship Id="rId2" Type="http://schemas.openxmlformats.org/officeDocument/2006/relationships/numbering" Target="numbering.xml"/><Relationship Id="rId29" Type="http://schemas.openxmlformats.org/officeDocument/2006/relationships/hyperlink" Target="https://www.golos.com.ua/article/391232" TargetMode="External"/><Relationship Id="rId24" Type="http://schemas.openxmlformats.org/officeDocument/2006/relationships/hyperlink" Target="https://focus.ua/uk/economics/754101-tarifi-na-gaz-v-ukrajini-mozhut-zrosti-yak-rishennya-nkrekp-vpline-na-platizhki-ukrajinciv" TargetMode="External"/><Relationship Id="rId40" Type="http://schemas.openxmlformats.org/officeDocument/2006/relationships/hyperlink" Target="https://ua.korrespondent.net/articles/4878625-reforma-armii-kontraktna-sluzhba-demobilizatsiia-likvidatsiia-ttsk" TargetMode="External"/><Relationship Id="rId45" Type="http://schemas.openxmlformats.org/officeDocument/2006/relationships/hyperlink" Target="https://focus.ua/uk/economics/753956-pracevlashtuvannya-inozemciv-shcho-potribno-znati-robotodavcyam" TargetMode="External"/><Relationship Id="rId66" Type="http://schemas.openxmlformats.org/officeDocument/2006/relationships/hyperlink" Target="https://ua.korrespondent.net/ukraine/4878868-po-vsii-ukraini-provedut-perevirku-sluzhb-u-spravakh-ditei" TargetMode="External"/><Relationship Id="rId87" Type="http://schemas.openxmlformats.org/officeDocument/2006/relationships/hyperlink" Target="https://focus.ua/uk/economics/754210-reforma-tck-v-ukrajini-elektronni-povistki-ta-videofiksaciya-mobilizaciji" TargetMode="External"/><Relationship Id="rId110" Type="http://schemas.openxmlformats.org/officeDocument/2006/relationships/hyperlink" Target="https://yur-gazeta.com/golovna/uryad-sprostiv-otrimannya-viplat-dlya-simey-z-ditmi-cherez-diyakartki.html" TargetMode="External"/><Relationship Id="rId115" Type="http://schemas.openxmlformats.org/officeDocument/2006/relationships/hyperlink" Target="https://zn.ua/ukr/war/minoboroni-proponuje-stvoriti-v-oval-novi-posadi-shchob-priznachiti-tudi-svojikh-ljudej-z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C048-2DC2-442A-B9D9-DA66A3E7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94456</Words>
  <Characters>53840</Characters>
  <Application>Microsoft Office Word</Application>
  <DocSecurity>0</DocSecurity>
  <Lines>448</Lines>
  <Paragraphs>295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7</cp:revision>
  <cp:lastPrinted>2026-05-22T07:30:00Z</cp:lastPrinted>
  <dcterms:created xsi:type="dcterms:W3CDTF">2026-05-22T07:28:00Z</dcterms:created>
  <dcterms:modified xsi:type="dcterms:W3CDTF">2026-05-22T07:31:00Z</dcterms:modified>
</cp:coreProperties>
</file>